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2493" w14:textId="74E82178" w:rsidR="003A33CA" w:rsidRPr="0062656D" w:rsidRDefault="00F47EE5" w:rsidP="00CC00B4">
      <w:pPr>
        <w:framePr w:w="2742" w:h="181" w:hSpace="1134" w:wrap="around" w:vAnchor="page" w:hAnchor="page" w:x="1427" w:y="1781" w:anchorLock="1"/>
        <w:jc w:val="both"/>
        <w:rPr>
          <w:sz w:val="16"/>
          <w:szCs w:val="16"/>
        </w:rPr>
      </w:pPr>
      <w:r>
        <w:rPr>
          <w:sz w:val="16"/>
          <w:szCs w:val="16"/>
        </w:rPr>
        <w:t>Pfäffikon</w:t>
      </w:r>
      <w:r w:rsidR="003A33CA" w:rsidRPr="0062656D">
        <w:rPr>
          <w:sz w:val="16"/>
          <w:szCs w:val="16"/>
        </w:rPr>
        <w:t xml:space="preserve">, </w:t>
      </w:r>
      <w:r w:rsidR="00B54E0D" w:rsidRPr="0062656D">
        <w:rPr>
          <w:sz w:val="16"/>
          <w:szCs w:val="16"/>
        </w:rPr>
        <w:fldChar w:fldCharType="begin"/>
      </w:r>
      <w:r w:rsidR="003A33CA" w:rsidRPr="0062656D">
        <w:rPr>
          <w:sz w:val="16"/>
          <w:szCs w:val="16"/>
        </w:rPr>
        <w:instrText xml:space="preserve"> </w:instrText>
      </w:r>
      <w:r w:rsidR="008C5885" w:rsidRPr="0062656D">
        <w:rPr>
          <w:sz w:val="16"/>
          <w:szCs w:val="16"/>
        </w:rPr>
        <w:instrText>DATE</w:instrText>
      </w:r>
      <w:r w:rsidR="003A33CA" w:rsidRPr="0062656D">
        <w:rPr>
          <w:sz w:val="16"/>
          <w:szCs w:val="16"/>
        </w:rPr>
        <w:instrText xml:space="preserve">  \@ "</w:instrText>
      </w:r>
      <w:r w:rsidR="008C5885" w:rsidRPr="0062656D">
        <w:rPr>
          <w:sz w:val="16"/>
          <w:szCs w:val="16"/>
        </w:rPr>
        <w:instrText>d. MMMM yyyy</w:instrText>
      </w:r>
      <w:r w:rsidR="003A33CA" w:rsidRPr="0062656D">
        <w:rPr>
          <w:sz w:val="16"/>
          <w:szCs w:val="16"/>
        </w:rPr>
        <w:instrText xml:space="preserve">"  \* MERGEFORMAT </w:instrText>
      </w:r>
      <w:r w:rsidR="00B54E0D" w:rsidRPr="0062656D">
        <w:rPr>
          <w:sz w:val="16"/>
          <w:szCs w:val="16"/>
        </w:rPr>
        <w:fldChar w:fldCharType="separate"/>
      </w:r>
      <w:r w:rsidR="00553CCB">
        <w:rPr>
          <w:sz w:val="16"/>
          <w:szCs w:val="16"/>
        </w:rPr>
        <w:t>25. April 2022</w:t>
      </w:r>
      <w:r w:rsidR="00B54E0D" w:rsidRPr="0062656D">
        <w:rPr>
          <w:sz w:val="16"/>
          <w:szCs w:val="16"/>
        </w:rPr>
        <w:fldChar w:fldCharType="end"/>
      </w:r>
    </w:p>
    <w:p w14:paraId="092480C8" w14:textId="77777777" w:rsidR="003D1C02" w:rsidRDefault="003D1C02" w:rsidP="00CC00B4">
      <w:pPr>
        <w:jc w:val="both"/>
        <w:rPr>
          <w:b/>
          <w:bCs/>
          <w:sz w:val="28"/>
          <w:szCs w:val="32"/>
        </w:rPr>
      </w:pPr>
    </w:p>
    <w:p w14:paraId="7157D47D" w14:textId="01FC9677" w:rsidR="00825C06" w:rsidRPr="00F7508D" w:rsidRDefault="00FF38B9" w:rsidP="00CC00B4">
      <w:pPr>
        <w:jc w:val="both"/>
        <w:rPr>
          <w:rFonts w:ascii="Verdana" w:hAnsi="Verdana"/>
          <w:b/>
          <w:sz w:val="28"/>
          <w:szCs w:val="28"/>
        </w:rPr>
      </w:pPr>
      <w:r>
        <w:rPr>
          <w:b/>
          <w:bCs/>
          <w:sz w:val="28"/>
          <w:szCs w:val="32"/>
        </w:rPr>
        <w:t>SP sorgt für bezahlbare Kinderbetreuung für alle</w:t>
      </w:r>
    </w:p>
    <w:p w14:paraId="73186E4D" w14:textId="23BE1869" w:rsidR="00297250" w:rsidRPr="0052196C" w:rsidRDefault="00297250" w:rsidP="00CC00B4">
      <w:pPr>
        <w:jc w:val="both"/>
        <w:rPr>
          <w:rFonts w:asciiTheme="minorHAnsi" w:hAnsiTheme="minorHAnsi" w:cstheme="minorHAnsi"/>
          <w:bCs/>
          <w:iCs/>
          <w:noProof w:val="0"/>
          <w:lang w:eastAsia="de-CH"/>
        </w:rPr>
      </w:pPr>
    </w:p>
    <w:p w14:paraId="0DE818E8" w14:textId="05C19C56" w:rsidR="00FF38B9" w:rsidRPr="00FF38B9" w:rsidRDefault="00FF38B9" w:rsidP="00FF38B9">
      <w:pPr>
        <w:jc w:val="both"/>
        <w:rPr>
          <w:rFonts w:ascii="Verdana" w:hAnsi="Verdana"/>
          <w:b/>
          <w:bCs/>
        </w:rPr>
      </w:pPr>
      <w:r w:rsidRPr="00FF38B9">
        <w:rPr>
          <w:rFonts w:cstheme="minorHAnsi"/>
          <w:b/>
          <w:bCs/>
          <w:i/>
          <w:iCs/>
        </w:rPr>
        <w:t>Am Mittwoch berät der</w:t>
      </w:r>
      <w:r w:rsidR="00404C73">
        <w:rPr>
          <w:rFonts w:cstheme="minorHAnsi"/>
          <w:b/>
          <w:bCs/>
          <w:i/>
          <w:iCs/>
        </w:rPr>
        <w:t xml:space="preserve"> </w:t>
      </w:r>
      <w:r w:rsidRPr="00FF38B9">
        <w:rPr>
          <w:rFonts w:cstheme="minorHAnsi"/>
          <w:b/>
          <w:bCs/>
          <w:i/>
          <w:iCs/>
        </w:rPr>
        <w:t>Kantonsrat die SP-Initiative «Ja zur bezahlbaren Kinderbetreuung für alle» und den entsprechenden Gegenvorschlag der Regierung. Eine langjährige Forderung der SP Kanton Schwyz könnte somit bald Tatsache werden.</w:t>
      </w:r>
      <w:r w:rsidR="00404C73">
        <w:rPr>
          <w:rFonts w:cstheme="minorHAnsi"/>
          <w:b/>
          <w:bCs/>
          <w:i/>
          <w:iCs/>
        </w:rPr>
        <w:t xml:space="preserve"> </w:t>
      </w:r>
      <w:r w:rsidR="00E72523">
        <w:rPr>
          <w:rFonts w:cstheme="minorHAnsi"/>
          <w:b/>
          <w:bCs/>
          <w:i/>
          <w:iCs/>
        </w:rPr>
        <w:t>Daneben fordert die SP in einer Motion, mittels Anpassung der Steuerprogression den Mittelstand wirksam zu entlasten</w:t>
      </w:r>
      <w:r w:rsidR="00DE6BC1">
        <w:rPr>
          <w:rFonts w:cstheme="minorHAnsi"/>
          <w:b/>
          <w:bCs/>
          <w:i/>
          <w:iCs/>
        </w:rPr>
        <w:t xml:space="preserve"> und weist den Bericht zum Massnahmenplan Radrouten zurück.</w:t>
      </w:r>
      <w:r w:rsidR="008156EA">
        <w:rPr>
          <w:rFonts w:cstheme="minorHAnsi"/>
          <w:b/>
          <w:bCs/>
          <w:i/>
          <w:iCs/>
        </w:rPr>
        <w:t xml:space="preserve"> Die Geschäftstätigkeit im vergangenen Jahr sowie die aktuelle Marschrichtung der SZKB wird zufriedenstellend </w:t>
      </w:r>
      <w:r w:rsidR="0009385B">
        <w:rPr>
          <w:rFonts w:cstheme="minorHAnsi"/>
          <w:b/>
          <w:bCs/>
          <w:i/>
          <w:iCs/>
        </w:rPr>
        <w:t>zur Kenntnis genommen und die entsprechenden Berichte genehmigt.</w:t>
      </w:r>
    </w:p>
    <w:p w14:paraId="7BFD0FF1" w14:textId="6B6EB209" w:rsidR="00E632A2" w:rsidRPr="008E5360" w:rsidRDefault="008E5360" w:rsidP="008E5360">
      <w:pPr>
        <w:pStyle w:val="StandardWeb"/>
        <w:jc w:val="both"/>
        <w:rPr>
          <w:rFonts w:ascii="NimbusSanNovReg" w:hAnsi="NimbusSanNovReg" w:cstheme="minorHAnsi"/>
          <w:noProof/>
        </w:rPr>
      </w:pPr>
      <w:r w:rsidRPr="008E5360">
        <w:rPr>
          <w:rFonts w:ascii="NimbusSanNovReg" w:hAnsi="NimbusSanNovReg" w:cstheme="minorHAnsi"/>
          <w:noProof/>
        </w:rPr>
        <w:t xml:space="preserve">Mütter und Väter im Kanton Schwyz haben es schwer, Familie und Beruf unter einen Hut zu bringen. Das </w:t>
      </w:r>
      <w:r w:rsidR="00B409B8">
        <w:rPr>
          <w:rFonts w:ascii="NimbusSanNovReg" w:hAnsi="NimbusSanNovReg" w:cstheme="minorHAnsi"/>
          <w:noProof/>
        </w:rPr>
        <w:t xml:space="preserve">familienergänzende </w:t>
      </w:r>
      <w:r w:rsidRPr="008E5360">
        <w:rPr>
          <w:rFonts w:ascii="NimbusSanNovReg" w:hAnsi="NimbusSanNovReg" w:cstheme="minorHAnsi"/>
          <w:noProof/>
        </w:rPr>
        <w:t>Kinderbetreuungsangebot weist grosse Lücken auf</w:t>
      </w:r>
      <w:r>
        <w:rPr>
          <w:rFonts w:ascii="NimbusSanNovReg" w:hAnsi="NimbusSanNovReg" w:cstheme="minorHAnsi"/>
          <w:noProof/>
        </w:rPr>
        <w:t xml:space="preserve"> u</w:t>
      </w:r>
      <w:r w:rsidRPr="008E5360">
        <w:rPr>
          <w:rFonts w:ascii="NimbusSanNovReg" w:hAnsi="NimbusSanNovReg" w:cstheme="minorHAnsi"/>
          <w:noProof/>
        </w:rPr>
        <w:t>nd viele Familien können sich die</w:t>
      </w:r>
      <w:r w:rsidR="00B409B8">
        <w:rPr>
          <w:rFonts w:ascii="NimbusSanNovReg" w:hAnsi="NimbusSanNovReg" w:cstheme="minorHAnsi"/>
          <w:noProof/>
        </w:rPr>
        <w:t xml:space="preserve"> </w:t>
      </w:r>
      <w:r w:rsidRPr="008E5360">
        <w:rPr>
          <w:rFonts w:ascii="NimbusSanNovReg" w:hAnsi="NimbusSanNovReg" w:cstheme="minorHAnsi"/>
          <w:noProof/>
        </w:rPr>
        <w:t>Betreuung ihrer Kinder nicht leisten</w:t>
      </w:r>
      <w:r w:rsidR="00B409B8">
        <w:rPr>
          <w:rFonts w:ascii="NimbusSanNovReg" w:hAnsi="NimbusSanNovReg" w:cstheme="minorHAnsi"/>
          <w:noProof/>
        </w:rPr>
        <w:t xml:space="preserve">. </w:t>
      </w:r>
      <w:r w:rsidRPr="008E5360">
        <w:rPr>
          <w:rFonts w:ascii="NimbusSanNovReg" w:hAnsi="NimbusSanNovReg" w:cstheme="minorHAnsi"/>
          <w:noProof/>
        </w:rPr>
        <w:t>Deshalb hat die SP Kanton Schwyz 2020</w:t>
      </w:r>
      <w:r w:rsidR="00B409B8">
        <w:rPr>
          <w:rFonts w:ascii="NimbusSanNovReg" w:hAnsi="NimbusSanNovReg" w:cstheme="minorHAnsi"/>
          <w:noProof/>
        </w:rPr>
        <w:t xml:space="preserve"> die Initiative «Ja zur bezahlbaren Kinderbetreuung für alle»</w:t>
      </w:r>
      <w:r w:rsidRPr="008E5360">
        <w:rPr>
          <w:rFonts w:ascii="NimbusSanNovReg" w:hAnsi="NimbusSanNovReg" w:cstheme="minorHAnsi"/>
          <w:noProof/>
        </w:rPr>
        <w:t xml:space="preserve"> eingereicht. Neu soll es in allen Schwyzer Gemeinden bezahlbare Kinderbetreuungsangebote geben.</w:t>
      </w:r>
      <w:r w:rsidR="00B409B8">
        <w:rPr>
          <w:rFonts w:ascii="NimbusSanNovReg" w:hAnsi="NimbusSanNovReg" w:cstheme="minorHAnsi"/>
          <w:noProof/>
        </w:rPr>
        <w:t xml:space="preserve"> </w:t>
      </w:r>
      <w:r w:rsidRPr="008E5360">
        <w:rPr>
          <w:rFonts w:ascii="NimbusSanNovReg" w:hAnsi="NimbusSanNovReg" w:cstheme="minorHAnsi"/>
          <w:noProof/>
        </w:rPr>
        <w:t>Die Regierung und die vorberatende Kommission s</w:t>
      </w:r>
      <w:r w:rsidR="00B409B8">
        <w:rPr>
          <w:rFonts w:ascii="NimbusSanNovReg" w:hAnsi="NimbusSanNovReg" w:cstheme="minorHAnsi"/>
          <w:noProof/>
        </w:rPr>
        <w:t>ehen</w:t>
      </w:r>
      <w:r w:rsidRPr="008E5360">
        <w:rPr>
          <w:rFonts w:ascii="NimbusSanNovReg" w:hAnsi="NimbusSanNovReg" w:cstheme="minorHAnsi"/>
          <w:noProof/>
        </w:rPr>
        <w:t xml:space="preserve"> in diesem Bereich ebenfalls Handlungsbedarf und </w:t>
      </w:r>
      <w:r w:rsidR="008C595E">
        <w:rPr>
          <w:rFonts w:ascii="NimbusSanNovReg" w:hAnsi="NimbusSanNovReg" w:cstheme="minorHAnsi"/>
          <w:noProof/>
        </w:rPr>
        <w:t>unterbreiten</w:t>
      </w:r>
      <w:r w:rsidR="002E318E">
        <w:rPr>
          <w:rFonts w:ascii="NimbusSanNovReg" w:hAnsi="NimbusSanNovReg" w:cstheme="minorHAnsi"/>
          <w:noProof/>
        </w:rPr>
        <w:t xml:space="preserve"> </w:t>
      </w:r>
      <w:r w:rsidRPr="008E5360">
        <w:rPr>
          <w:rFonts w:ascii="NimbusSanNovReg" w:hAnsi="NimbusSanNovReg" w:cstheme="minorHAnsi"/>
          <w:noProof/>
        </w:rPr>
        <w:t>einen vielversprechenden Gegenvorschlag</w:t>
      </w:r>
      <w:r w:rsidR="002E318E">
        <w:rPr>
          <w:rFonts w:ascii="NimbusSanNovReg" w:hAnsi="NimbusSanNovReg" w:cstheme="minorHAnsi"/>
          <w:noProof/>
        </w:rPr>
        <w:t xml:space="preserve"> zur Initiative</w:t>
      </w:r>
      <w:r w:rsidRPr="008E5360">
        <w:rPr>
          <w:rFonts w:ascii="NimbusSanNovReg" w:hAnsi="NimbusSanNovReg" w:cstheme="minorHAnsi"/>
          <w:noProof/>
        </w:rPr>
        <w:t xml:space="preserve">. „Der aktuelle Gegenvorschlag ist über weite Strecken gelungen“, sagt Co-Kampagnenleiter und </w:t>
      </w:r>
      <w:r w:rsidR="006A44E1">
        <w:rPr>
          <w:rFonts w:ascii="NimbusSanNovReg" w:hAnsi="NimbusSanNovReg" w:cstheme="minorHAnsi"/>
          <w:noProof/>
        </w:rPr>
        <w:t>SP-</w:t>
      </w:r>
      <w:r w:rsidRPr="008E5360">
        <w:rPr>
          <w:rFonts w:ascii="NimbusSanNovReg" w:hAnsi="NimbusSanNovReg" w:cstheme="minorHAnsi"/>
          <w:noProof/>
        </w:rPr>
        <w:t>Kantonsrat Jonathan</w:t>
      </w:r>
      <w:r w:rsidR="006A44E1">
        <w:rPr>
          <w:rFonts w:ascii="NimbusSanNovReg" w:hAnsi="NimbusSanNovReg" w:cstheme="minorHAnsi"/>
          <w:noProof/>
        </w:rPr>
        <w:t xml:space="preserve"> </w:t>
      </w:r>
      <w:r w:rsidRPr="008E5360">
        <w:rPr>
          <w:rFonts w:ascii="NimbusSanNovReg" w:hAnsi="NimbusSanNovReg" w:cstheme="minorHAnsi"/>
          <w:noProof/>
        </w:rPr>
        <w:t>Prelicz (</w:t>
      </w:r>
      <w:r w:rsidR="006A44E1">
        <w:rPr>
          <w:rFonts w:ascii="NimbusSanNovReg" w:hAnsi="NimbusSanNovReg" w:cstheme="minorHAnsi"/>
          <w:noProof/>
        </w:rPr>
        <w:t>Arth</w:t>
      </w:r>
      <w:r w:rsidRPr="008E5360">
        <w:rPr>
          <w:rFonts w:ascii="NimbusSanNovReg" w:hAnsi="NimbusSanNovReg" w:cstheme="minorHAnsi"/>
          <w:noProof/>
        </w:rPr>
        <w:t>).</w:t>
      </w:r>
      <w:r w:rsidR="00E76997">
        <w:rPr>
          <w:rFonts w:ascii="NimbusSanNovReg" w:hAnsi="NimbusSanNovReg" w:cstheme="minorHAnsi"/>
          <w:noProof/>
        </w:rPr>
        <w:t xml:space="preserve"> </w:t>
      </w:r>
      <w:r w:rsidRPr="008E5360">
        <w:rPr>
          <w:rFonts w:ascii="NimbusSanNovReg" w:hAnsi="NimbusSanNovReg" w:cstheme="minorHAnsi"/>
          <w:noProof/>
        </w:rPr>
        <w:t>„Wir sind zuversichtlich</w:t>
      </w:r>
      <w:r w:rsidR="00E76997">
        <w:rPr>
          <w:rFonts w:ascii="NimbusSanNovReg" w:hAnsi="NimbusSanNovReg" w:cstheme="minorHAnsi"/>
          <w:noProof/>
        </w:rPr>
        <w:t xml:space="preserve">, </w:t>
      </w:r>
      <w:r w:rsidRPr="008E5360">
        <w:rPr>
          <w:rFonts w:ascii="NimbusSanNovReg" w:hAnsi="NimbusSanNovReg" w:cstheme="minorHAnsi"/>
          <w:noProof/>
        </w:rPr>
        <w:t>dass in der parlamentarischen Beratung ein breit</w:t>
      </w:r>
      <w:r w:rsidR="00243AE9">
        <w:rPr>
          <w:rFonts w:ascii="NimbusSanNovReg" w:hAnsi="NimbusSanNovReg" w:cstheme="minorHAnsi"/>
          <w:noProof/>
        </w:rPr>
        <w:t xml:space="preserve"> </w:t>
      </w:r>
      <w:r w:rsidRPr="008E5360">
        <w:rPr>
          <w:rFonts w:ascii="NimbusSanNovReg" w:hAnsi="NimbusSanNovReg" w:cstheme="minorHAnsi"/>
          <w:noProof/>
        </w:rPr>
        <w:t xml:space="preserve">abgestützter Kompromiss gefunden werden kann.“ Verbesserungsbedarf sieht die SP primär in der vorgesehenen Bestimmung, wer die Beiträge erhalten soll. So wie das Gesetzt aktuell vorliegt, schränkt es die Anspruchsberechtigung zu stark ein und sorgt für unnötige Bürokratie. Zum Beispiel werden Invalide oder Kranke so durch die Maschen fallen und keinen Anspruch haben. Kein Verständnis </w:t>
      </w:r>
      <w:r w:rsidR="006E232D">
        <w:rPr>
          <w:rFonts w:ascii="NimbusSanNovReg" w:hAnsi="NimbusSanNovReg" w:cstheme="minorHAnsi"/>
          <w:noProof/>
        </w:rPr>
        <w:t>hat</w:t>
      </w:r>
      <w:r w:rsidRPr="008E5360">
        <w:rPr>
          <w:rFonts w:ascii="NimbusSanNovReg" w:hAnsi="NimbusSanNovReg" w:cstheme="minorHAnsi"/>
          <w:noProof/>
        </w:rPr>
        <w:t xml:space="preserve"> die SP für den </w:t>
      </w:r>
      <w:r w:rsidR="00C443DB">
        <w:rPr>
          <w:rFonts w:ascii="NimbusSanNovReg" w:hAnsi="NimbusSanNovReg" w:cstheme="minorHAnsi"/>
          <w:noProof/>
        </w:rPr>
        <w:t xml:space="preserve">kürzlich </w:t>
      </w:r>
      <w:r w:rsidRPr="008E5360">
        <w:rPr>
          <w:rFonts w:ascii="NimbusSanNovReg" w:hAnsi="NimbusSanNovReg" w:cstheme="minorHAnsi"/>
          <w:noProof/>
        </w:rPr>
        <w:t>angekündigte</w:t>
      </w:r>
      <w:r w:rsidR="00E76997">
        <w:rPr>
          <w:rFonts w:ascii="NimbusSanNovReg" w:hAnsi="NimbusSanNovReg" w:cstheme="minorHAnsi"/>
          <w:noProof/>
        </w:rPr>
        <w:t>n Rückweisungsantrag</w:t>
      </w:r>
      <w:r w:rsidRPr="008E5360">
        <w:rPr>
          <w:rFonts w:ascii="NimbusSanNovReg" w:hAnsi="NimbusSanNovReg" w:cstheme="minorHAnsi"/>
          <w:noProof/>
        </w:rPr>
        <w:t xml:space="preserve"> der SVP.</w:t>
      </w:r>
      <w:r w:rsidR="006E232D">
        <w:rPr>
          <w:rFonts w:ascii="NimbusSanNovReg" w:hAnsi="NimbusSanNovReg" w:cstheme="minorHAnsi"/>
          <w:noProof/>
        </w:rPr>
        <w:t xml:space="preserve"> </w:t>
      </w:r>
      <w:r w:rsidRPr="008E5360">
        <w:rPr>
          <w:rFonts w:ascii="NimbusSanNovReg" w:hAnsi="NimbusSanNovReg" w:cstheme="minorHAnsi"/>
          <w:noProof/>
        </w:rPr>
        <w:t>Diese fordert</w:t>
      </w:r>
      <w:r w:rsidR="006E232D">
        <w:rPr>
          <w:rFonts w:ascii="NimbusSanNovReg" w:hAnsi="NimbusSanNovReg" w:cstheme="minorHAnsi"/>
          <w:noProof/>
        </w:rPr>
        <w:t xml:space="preserve"> quasi den Erhalt des Status quo und möchte mit einer Kann-Formulierung die Gemeinden aus der Pflicht nehmen</w:t>
      </w:r>
      <w:r w:rsidRPr="008E5360">
        <w:rPr>
          <w:rFonts w:ascii="NimbusSanNovReg" w:hAnsi="NimbusSanNovReg" w:cstheme="minorHAnsi"/>
          <w:noProof/>
        </w:rPr>
        <w:t>.</w:t>
      </w:r>
      <w:r w:rsidR="006E232D">
        <w:rPr>
          <w:rFonts w:ascii="NimbusSanNovReg" w:hAnsi="NimbusSanNovReg" w:cstheme="minorHAnsi"/>
          <w:noProof/>
        </w:rPr>
        <w:t xml:space="preserve"> Damit wäre eine zentrale Forderung der Initi</w:t>
      </w:r>
      <w:r w:rsidR="00BC069C">
        <w:rPr>
          <w:rFonts w:ascii="NimbusSanNovReg" w:hAnsi="NimbusSanNovReg" w:cstheme="minorHAnsi"/>
          <w:noProof/>
        </w:rPr>
        <w:t xml:space="preserve">ant:innen </w:t>
      </w:r>
      <w:r w:rsidR="006E232D">
        <w:rPr>
          <w:rFonts w:ascii="NimbusSanNovReg" w:hAnsi="NimbusSanNovReg" w:cstheme="minorHAnsi"/>
          <w:noProof/>
        </w:rPr>
        <w:t>– ein flächendeckendes Angebot – nicht erfüllt.</w:t>
      </w:r>
      <w:r w:rsidRPr="008E5360">
        <w:rPr>
          <w:rFonts w:ascii="NimbusSanNovReg" w:hAnsi="NimbusSanNovReg" w:cstheme="minorHAnsi"/>
          <w:noProof/>
        </w:rPr>
        <w:t xml:space="preserve"> „Der vorliegende Gesetzesentwurf gibt den Gemeinden und Bezirken viel Handlungsmöglichkeiten und lässt Raum für kreative</w:t>
      </w:r>
      <w:r w:rsidR="00244544">
        <w:rPr>
          <w:rFonts w:ascii="NimbusSanNovReg" w:hAnsi="NimbusSanNovReg" w:cstheme="minorHAnsi"/>
          <w:noProof/>
        </w:rPr>
        <w:t xml:space="preserve"> </w:t>
      </w:r>
      <w:r w:rsidRPr="008E5360">
        <w:rPr>
          <w:rFonts w:ascii="NimbusSanNovReg" w:hAnsi="NimbusSanNovReg" w:cstheme="minorHAnsi"/>
          <w:noProof/>
        </w:rPr>
        <w:t>lokale Lösungsansätze“, führt Prelicz aus. „</w:t>
      </w:r>
      <w:r w:rsidR="004337C1">
        <w:rPr>
          <w:rFonts w:ascii="NimbusSanNovReg" w:hAnsi="NimbusSanNovReg" w:cstheme="minorHAnsi"/>
          <w:noProof/>
        </w:rPr>
        <w:t xml:space="preserve">Die Abänderung </w:t>
      </w:r>
      <w:r w:rsidRPr="008E5360">
        <w:rPr>
          <w:rFonts w:ascii="NimbusSanNovReg" w:hAnsi="NimbusSanNovReg" w:cstheme="minorHAnsi"/>
          <w:noProof/>
        </w:rPr>
        <w:t>würde</w:t>
      </w:r>
      <w:r w:rsidR="00E162EC">
        <w:rPr>
          <w:rFonts w:ascii="NimbusSanNovReg" w:hAnsi="NimbusSanNovReg" w:cstheme="minorHAnsi"/>
          <w:noProof/>
        </w:rPr>
        <w:t xml:space="preserve"> zu </w:t>
      </w:r>
      <w:r w:rsidRPr="008E5360">
        <w:rPr>
          <w:rFonts w:ascii="NimbusSanNovReg" w:hAnsi="NimbusSanNovReg" w:cstheme="minorHAnsi"/>
          <w:noProof/>
        </w:rPr>
        <w:t>einer</w:t>
      </w:r>
      <w:r w:rsidR="00E162EC">
        <w:rPr>
          <w:rFonts w:ascii="NimbusSanNovReg" w:hAnsi="NimbusSanNovReg" w:cstheme="minorHAnsi"/>
          <w:noProof/>
        </w:rPr>
        <w:t xml:space="preserve"> massiven </w:t>
      </w:r>
      <w:r w:rsidRPr="008E5360">
        <w:rPr>
          <w:rFonts w:ascii="NimbusSanNovReg" w:hAnsi="NimbusSanNovReg" w:cstheme="minorHAnsi"/>
          <w:noProof/>
        </w:rPr>
        <w:t>Verwäss</w:t>
      </w:r>
      <w:r w:rsidR="00E162EC">
        <w:rPr>
          <w:rFonts w:ascii="NimbusSanNovReg" w:hAnsi="NimbusSanNovReg" w:cstheme="minorHAnsi"/>
          <w:noProof/>
        </w:rPr>
        <w:t>e</w:t>
      </w:r>
      <w:r w:rsidRPr="008E5360">
        <w:rPr>
          <w:rFonts w:ascii="NimbusSanNovReg" w:hAnsi="NimbusSanNovReg" w:cstheme="minorHAnsi"/>
          <w:noProof/>
        </w:rPr>
        <w:t>rung der Vorlage führen.</w:t>
      </w:r>
      <w:r w:rsidR="004337C1">
        <w:rPr>
          <w:rFonts w:ascii="NimbusSanNovReg" w:hAnsi="NimbusSanNovReg" w:cstheme="minorHAnsi"/>
          <w:noProof/>
        </w:rPr>
        <w:t xml:space="preserve"> Im Sinne des Anliegens ist es deshalb zentral, </w:t>
      </w:r>
      <w:r w:rsidRPr="008E5360">
        <w:rPr>
          <w:rFonts w:ascii="NimbusSanNovReg" w:hAnsi="NimbusSanNovReg" w:cstheme="minorHAnsi"/>
          <w:noProof/>
        </w:rPr>
        <w:t>dass diese</w:t>
      </w:r>
      <w:r w:rsidR="004337C1">
        <w:rPr>
          <w:rFonts w:ascii="NimbusSanNovReg" w:hAnsi="NimbusSanNovReg" w:cstheme="minorHAnsi"/>
          <w:noProof/>
        </w:rPr>
        <w:t xml:space="preserve">r Schnellschuss </w:t>
      </w:r>
      <w:r w:rsidRPr="008E5360">
        <w:rPr>
          <w:rFonts w:ascii="NimbusSanNovReg" w:hAnsi="NimbusSanNovReg" w:cstheme="minorHAnsi"/>
          <w:noProof/>
        </w:rPr>
        <w:t>im Kantonsrat keine Mehrheit findet.</w:t>
      </w:r>
      <w:r w:rsidR="00D60DA7" w:rsidRPr="00D60DA7">
        <w:rPr>
          <w:rFonts w:ascii="NimbusSanNovReg" w:hAnsi="NimbusSanNovReg" w:cstheme="minorHAnsi"/>
          <w:noProof/>
        </w:rPr>
        <w:t>“</w:t>
      </w:r>
    </w:p>
    <w:p w14:paraId="2605B1C1" w14:textId="638C8978" w:rsidR="001401D1" w:rsidRDefault="001262E1" w:rsidP="00CC00B4">
      <w:pPr>
        <w:jc w:val="both"/>
        <w:rPr>
          <w:b/>
          <w:bCs/>
        </w:rPr>
      </w:pPr>
      <w:r>
        <w:rPr>
          <w:b/>
          <w:bCs/>
        </w:rPr>
        <w:t>Alternativen ins Auge fassen</w:t>
      </w:r>
    </w:p>
    <w:p w14:paraId="2012CD45" w14:textId="2821039F" w:rsidR="001262E1" w:rsidRDefault="001262E1" w:rsidP="001262E1">
      <w:pPr>
        <w:jc w:val="both"/>
      </w:pPr>
      <w:r>
        <w:t>Der Kanton Schwyz kann auf ein solides Finanzjahr zurückschauen und hat seinen Steuerfuss um 30% gesenkt. Die SP</w:t>
      </w:r>
      <w:r w:rsidR="00876E21">
        <w:t>-Fraktion</w:t>
      </w:r>
      <w:r>
        <w:t xml:space="preserve"> </w:t>
      </w:r>
      <w:r w:rsidR="00512BF6">
        <w:t>wollte</w:t>
      </w:r>
      <w:r>
        <w:t xml:space="preserve"> im Rahmen der letztjährigen Budgetdebatte ebenfalls eine Steuersenkung, jedoch eine, bei welchem der Mittelstand deutlich entlastet wird. Trotz der</w:t>
      </w:r>
      <w:r w:rsidR="000B5457">
        <w:t xml:space="preserve"> </w:t>
      </w:r>
      <w:r w:rsidR="00E90F2E">
        <w:t>Erhöhung des degressiven Steuerabzugs</w:t>
      </w:r>
      <w:r>
        <w:t xml:space="preserve"> ist der Kanton Schwyz </w:t>
      </w:r>
      <w:r w:rsidR="00E90F2E">
        <w:t xml:space="preserve">für </w:t>
      </w:r>
      <w:r>
        <w:t xml:space="preserve">tiefe und mittlere Einkommen im </w:t>
      </w:r>
      <w:r w:rsidR="00E90F2E">
        <w:t xml:space="preserve">schweizweiten </w:t>
      </w:r>
      <w:r>
        <w:t>Mittelfeld</w:t>
      </w:r>
      <w:r w:rsidR="00E90F2E">
        <w:t xml:space="preserve">, was die </w:t>
      </w:r>
      <w:r>
        <w:t>Steuerbelastung dieser Einkommensklassen</w:t>
      </w:r>
      <w:r w:rsidR="00E90F2E">
        <w:t xml:space="preserve"> angeht</w:t>
      </w:r>
      <w:r>
        <w:t xml:space="preserve">. </w:t>
      </w:r>
      <w:r w:rsidR="00512BF6">
        <w:t xml:space="preserve">Mittels der </w:t>
      </w:r>
      <w:r>
        <w:t xml:space="preserve">Motion M 12/21 </w:t>
      </w:r>
      <w:r w:rsidR="00876E21">
        <w:t xml:space="preserve">forderte die SP im Rahmen ihres alternativen Investitionsprogramms, </w:t>
      </w:r>
      <w:r>
        <w:t>dass die Progressionskurve angepasst wird, so dass die Steuersenkung hauptsächlich den Mittelstand entlastet.</w:t>
      </w:r>
      <w:r w:rsidR="00876E21">
        <w:t xml:space="preserve"> «Dass die Regierung u</w:t>
      </w:r>
      <w:r w:rsidR="00BB4502">
        <w:t>n</w:t>
      </w:r>
      <w:r w:rsidR="00876E21">
        <w:t xml:space="preserve">ser Anliegen im Vornherein kategorisch ablehnt, zeugt nicht gerade von Weitsichtigkeit. Alternativen sollten immer mitgedacht werden», hält Kantonsrat Philip Cavicchiolo (Galgenen) fest. </w:t>
      </w:r>
      <w:r>
        <w:t xml:space="preserve">Die SP steht nach wie vor zu dieser Motion und wird sich auch in Zukunft für die Entlastung der unteren und </w:t>
      </w:r>
      <w:r w:rsidR="00876E21">
        <w:t>m</w:t>
      </w:r>
      <w:r>
        <w:t xml:space="preserve">ittleren Einkommen einsetzen. </w:t>
      </w:r>
      <w:r w:rsidR="00876E21">
        <w:t xml:space="preserve">Cavicchiolo </w:t>
      </w:r>
      <w:r w:rsidR="00876E21">
        <w:lastRenderedPageBreak/>
        <w:t>ergänzt: «Der Kanton Schwyz hat die Möglichkeiten, ein lebenswerter Kanton für alle zu sein, sodass beispielsweise auch Familien Ende Monat mehr in der Tasche bleibt.»</w:t>
      </w:r>
    </w:p>
    <w:p w14:paraId="786BDEA8" w14:textId="77777777" w:rsidR="001262E1" w:rsidRDefault="001262E1" w:rsidP="001262E1">
      <w:pPr>
        <w:shd w:val="clear" w:color="auto" w:fill="FFFFFF"/>
        <w:rPr>
          <w:rFonts w:cstheme="minorHAnsi"/>
        </w:rPr>
      </w:pPr>
    </w:p>
    <w:p w14:paraId="5E2EAD79" w14:textId="540410CA" w:rsidR="000466E6" w:rsidRPr="006A2506" w:rsidRDefault="00BA5369" w:rsidP="00CC00B4">
      <w:pPr>
        <w:jc w:val="both"/>
        <w:rPr>
          <w:rFonts w:cstheme="minorHAnsi"/>
          <w:b/>
          <w:bCs/>
          <w:lang w:eastAsia="de-CH"/>
        </w:rPr>
      </w:pPr>
      <w:r>
        <w:rPr>
          <w:rFonts w:cstheme="minorHAnsi"/>
          <w:b/>
          <w:bCs/>
          <w:lang w:eastAsia="de-CH"/>
        </w:rPr>
        <w:t>Zurück an den Absender</w:t>
      </w:r>
    </w:p>
    <w:p w14:paraId="54C1457B" w14:textId="687DE61C" w:rsidR="00057C07" w:rsidRDefault="00BA5369" w:rsidP="00CC00B4">
      <w:pPr>
        <w:jc w:val="both"/>
      </w:pPr>
      <w:r w:rsidRPr="004661A0">
        <w:t>Überrascht zeigt sich die SP über den vorliegenden Bericht zur Motion 19/19</w:t>
      </w:r>
      <w:r w:rsidR="00F81EC3">
        <w:t>,</w:t>
      </w:r>
      <w:r w:rsidRPr="004661A0">
        <w:t xml:space="preserve"> der</w:t>
      </w:r>
      <w:r w:rsidR="00F81EC3">
        <w:t xml:space="preserve"> aus</w:t>
      </w:r>
      <w:r w:rsidR="008E4F6B">
        <w:t xml:space="preserve"> der Feder der</w:t>
      </w:r>
      <w:r w:rsidRPr="004661A0">
        <w:t xml:space="preserve"> RUVEKO</w:t>
      </w:r>
      <w:r w:rsidR="008E4F6B">
        <w:t xml:space="preserve"> stammt</w:t>
      </w:r>
      <w:r w:rsidRPr="004661A0">
        <w:t>. D</w:t>
      </w:r>
      <w:r w:rsidR="003E7ECA" w:rsidRPr="004661A0">
        <w:t>er in dieser Form</w:t>
      </w:r>
      <w:r w:rsidRPr="004661A0">
        <w:t xml:space="preserve"> </w:t>
      </w:r>
      <w:r w:rsidR="003E7ECA" w:rsidRPr="004661A0">
        <w:t>mit 72 zu 14 Stimmen</w:t>
      </w:r>
      <w:r w:rsidRPr="004661A0">
        <w:t xml:space="preserve"> </w:t>
      </w:r>
      <w:r w:rsidR="007E09B7">
        <w:t xml:space="preserve">als Motion </w:t>
      </w:r>
      <w:r w:rsidR="003E7ECA" w:rsidRPr="004661A0">
        <w:t xml:space="preserve">erheblich erklärte Vorstoss </w:t>
      </w:r>
      <w:r w:rsidRPr="004661A0">
        <w:t>verlangt</w:t>
      </w:r>
      <w:r w:rsidR="003E7ECA" w:rsidRPr="004661A0">
        <w:t>e</w:t>
      </w:r>
      <w:r w:rsidRPr="004661A0">
        <w:t xml:space="preserve"> einen Massnahmenplan Radrout</w:t>
      </w:r>
      <w:r w:rsidR="003E7ECA" w:rsidRPr="004661A0">
        <w:t xml:space="preserve">en </w:t>
      </w:r>
      <w:r w:rsidRPr="004661A0">
        <w:t>im Kt. Schwyz.</w:t>
      </w:r>
      <w:r w:rsidR="003E7ECA" w:rsidRPr="004661A0">
        <w:t xml:space="preserve"> </w:t>
      </w:r>
      <w:r w:rsidRPr="004661A0">
        <w:t>Die vorliegende Antwort des Regierungsrates kommt de</w:t>
      </w:r>
      <w:r w:rsidR="003E7ECA" w:rsidRPr="004661A0">
        <w:t>m</w:t>
      </w:r>
      <w:r w:rsidRPr="004661A0">
        <w:t xml:space="preserve"> Anliegen nicht nach. Mit</w:t>
      </w:r>
      <w:r w:rsidR="003E7ECA" w:rsidRPr="004661A0">
        <w:t>m</w:t>
      </w:r>
      <w:r w:rsidRPr="004661A0">
        <w:t xml:space="preserve">otionärin </w:t>
      </w:r>
      <w:r w:rsidR="003E7ECA" w:rsidRPr="004661A0">
        <w:t xml:space="preserve">und SP-Kantonsrätin </w:t>
      </w:r>
      <w:r w:rsidRPr="004661A0">
        <w:t xml:space="preserve">Elsbeth Anderegg Marty </w:t>
      </w:r>
      <w:r w:rsidR="003E7ECA" w:rsidRPr="004661A0">
        <w:t xml:space="preserve">(Altendorf) </w:t>
      </w:r>
      <w:r w:rsidRPr="004661A0">
        <w:t xml:space="preserve">kritisiert: «Mit der Antwort wird kein Plan vorgelegt, sondern eine nach Strassennummern sortierte Auflistung, die nicht priorisiert nach Wichtigkeit für den Veloverkehr </w:t>
      </w:r>
      <w:r w:rsidR="00BC4901" w:rsidRPr="004661A0">
        <w:t xml:space="preserve">strukturiert ist </w:t>
      </w:r>
      <w:r w:rsidRPr="004661A0">
        <w:t>und auch nicht als verbindlich wahrgenommen wird.» Die SP</w:t>
      </w:r>
      <w:r w:rsidR="00BC4901" w:rsidRPr="004661A0">
        <w:t>-</w:t>
      </w:r>
      <w:r w:rsidRPr="004661A0">
        <w:t>Fraktion stellt fest, dass es sich um einen</w:t>
      </w:r>
      <w:r w:rsidR="00C015E0">
        <w:t xml:space="preserve"> – </w:t>
      </w:r>
      <w:r w:rsidR="00F71FF5" w:rsidRPr="004661A0">
        <w:t xml:space="preserve"> </w:t>
      </w:r>
      <w:r w:rsidRPr="004661A0">
        <w:t>wenn auch ausführlichen</w:t>
      </w:r>
      <w:r w:rsidR="00C015E0">
        <w:t xml:space="preserve"> – </w:t>
      </w:r>
      <w:r w:rsidRPr="004661A0">
        <w:t xml:space="preserve">Bericht handelt </w:t>
      </w:r>
      <w:r w:rsidR="006A06BB">
        <w:t>, jedoch k</w:t>
      </w:r>
      <w:r w:rsidRPr="004661A0">
        <w:t>eine Vorlage.</w:t>
      </w:r>
      <w:r w:rsidR="0044646D" w:rsidRPr="004661A0">
        <w:t xml:space="preserve"> Damit ist </w:t>
      </w:r>
      <w:r w:rsidRPr="004661A0">
        <w:t>die Motion nicht erfüllt und kann nicht als erledigt abgeschrieben werden.</w:t>
      </w:r>
      <w:r w:rsidR="00C015E0">
        <w:t xml:space="preserve"> </w:t>
      </w:r>
      <w:r w:rsidR="00012CC2" w:rsidRPr="004661A0">
        <w:t xml:space="preserve">Deshalb wird die SP </w:t>
      </w:r>
      <w:r w:rsidR="004661A0">
        <w:t>einen Rückweisungsantrag unterstützen.</w:t>
      </w:r>
    </w:p>
    <w:p w14:paraId="7E268C34" w14:textId="77777777" w:rsidR="00057C07" w:rsidRDefault="00057C07" w:rsidP="00057C07">
      <w:pPr>
        <w:shd w:val="clear" w:color="auto" w:fill="FFFFFF"/>
        <w:rPr>
          <w:rFonts w:cstheme="minorHAnsi"/>
          <w:b/>
          <w:bCs/>
          <w:lang w:eastAsia="de-CH"/>
        </w:rPr>
      </w:pPr>
    </w:p>
    <w:p w14:paraId="4C758A80" w14:textId="77777777" w:rsidR="00057C07" w:rsidRDefault="00057C07" w:rsidP="00057C07">
      <w:pPr>
        <w:jc w:val="both"/>
        <w:rPr>
          <w:rFonts w:cstheme="minorHAnsi"/>
          <w:b/>
          <w:bCs/>
          <w:lang w:eastAsia="de-CH"/>
        </w:rPr>
      </w:pPr>
      <w:r w:rsidRPr="00057C07">
        <w:rPr>
          <w:rFonts w:cstheme="minorHAnsi"/>
          <w:b/>
          <w:bCs/>
          <w:lang w:eastAsia="de-CH"/>
        </w:rPr>
        <w:t>Kinder- und Jugendparlament unterstützen und fachlich begleiten</w:t>
      </w:r>
    </w:p>
    <w:p w14:paraId="4C1AFA55" w14:textId="54B3B842" w:rsidR="00057C07" w:rsidRPr="00057C07" w:rsidRDefault="00BA1E03" w:rsidP="00057C07">
      <w:pPr>
        <w:jc w:val="both"/>
      </w:pPr>
      <w:r>
        <w:t>«</w:t>
      </w:r>
      <w:r w:rsidR="00057C07" w:rsidRPr="00057C07">
        <w:t>Das Kinder- und</w:t>
      </w:r>
      <w:r w:rsidR="00057C07">
        <w:t xml:space="preserve"> </w:t>
      </w:r>
      <w:r w:rsidR="00057C07" w:rsidRPr="00057C07">
        <w:t xml:space="preserve">Jugendparlament sind geeignete Plattformen, den Anliegen </w:t>
      </w:r>
      <w:r w:rsidR="00057C07">
        <w:t xml:space="preserve">von </w:t>
      </w:r>
      <w:r w:rsidR="00057C07" w:rsidRPr="00057C07">
        <w:t>Kinder</w:t>
      </w:r>
      <w:r w:rsidR="00057C07">
        <w:t>n</w:t>
      </w:r>
      <w:r w:rsidR="00057C07" w:rsidRPr="00057C07">
        <w:t xml:space="preserve"> und Jugendlichen zu Aufmerksamkeit zu verhelfen und ihr Demokratieverständnis zu wecken</w:t>
      </w:r>
      <w:r>
        <w:t>», ist sich SP-Kantonsrat Jonathan Prelicz (Arth) sicher.</w:t>
      </w:r>
      <w:r w:rsidR="002D2CCF">
        <w:t xml:space="preserve"> </w:t>
      </w:r>
      <w:r w:rsidR="00057C07" w:rsidRPr="00057C07">
        <w:t>Im Dezember 2011 hat der Schwyzer Kantonsrat den jährlichen Beitrag an das Kinderparlament von 10</w:t>
      </w:r>
      <w:r w:rsidR="00057C07">
        <w:t>’</w:t>
      </w:r>
      <w:r w:rsidR="00057C07" w:rsidRPr="00057C07">
        <w:t>000 auf 5</w:t>
      </w:r>
      <w:r w:rsidR="00057C07">
        <w:t>’</w:t>
      </w:r>
      <w:r w:rsidR="00057C07" w:rsidRPr="00057C07">
        <w:t xml:space="preserve">000 Franken gekürzt. Zwei Jahre später hat er die finanzielle Unterstützung und damit das Patronat </w:t>
      </w:r>
      <w:r w:rsidR="00660AC8">
        <w:t xml:space="preserve">seitens </w:t>
      </w:r>
      <w:r w:rsidR="00057C07" w:rsidRPr="00057C07">
        <w:t>Regierungsrat komplett gestrichen. Seither wird das Schwyzer Kinderparlament privat finanziert. Die fehlende finanzielle Unterstützung hat dazu geführt, dass die Interessengemeinschaft Schwyzer Kinderparlament ihre Arbeit eingestellt hat.</w:t>
      </w:r>
      <w:r w:rsidR="002D745F">
        <w:t xml:space="preserve"> </w:t>
      </w:r>
      <w:r w:rsidR="00057C07" w:rsidRPr="00057C07">
        <w:t xml:space="preserve">Mittels </w:t>
      </w:r>
      <w:r w:rsidR="002D745F">
        <w:t xml:space="preserve">überparteilichem </w:t>
      </w:r>
      <w:r w:rsidR="00057C07" w:rsidRPr="00057C07">
        <w:t xml:space="preserve">Postulat </w:t>
      </w:r>
      <w:r w:rsidR="002D2CCF">
        <w:t xml:space="preserve">wird nun gefordert, </w:t>
      </w:r>
      <w:r w:rsidR="00057C07" w:rsidRPr="00057C07">
        <w:t>dass das Kinder- und Jugendparlament in Zukunft finanziell und fachlich durch den Kanton unterstützt werden.</w:t>
      </w:r>
      <w:r w:rsidR="005E51D5">
        <w:t xml:space="preserve"> </w:t>
      </w:r>
      <w:r w:rsidR="00057C07" w:rsidRPr="00057C07">
        <w:t xml:space="preserve">Die wertvolle Arbeit der beiden Parlamente soll so </w:t>
      </w:r>
      <w:r>
        <w:t>für die</w:t>
      </w:r>
      <w:r w:rsidR="00057C07" w:rsidRPr="00057C07">
        <w:t xml:space="preserve"> Zukunft gesichert </w:t>
      </w:r>
      <w:r w:rsidR="002D2CCF">
        <w:t>werden.</w:t>
      </w:r>
    </w:p>
    <w:p w14:paraId="1C137362" w14:textId="77777777" w:rsidR="00054436" w:rsidRPr="009F3533" w:rsidRDefault="00054436" w:rsidP="00CC00B4">
      <w:pPr>
        <w:jc w:val="both"/>
        <w:rPr>
          <w:rFonts w:ascii="Arial" w:hAnsi="Arial" w:cs="Arial"/>
          <w:color w:val="222222"/>
          <w:shd w:val="clear" w:color="auto" w:fill="FFFFFF"/>
        </w:rPr>
      </w:pPr>
    </w:p>
    <w:p w14:paraId="514EC84F" w14:textId="07587926" w:rsidR="008B2650" w:rsidRPr="00986202" w:rsidRDefault="00937A29" w:rsidP="00CC00B4">
      <w:pPr>
        <w:jc w:val="both"/>
        <w:rPr>
          <w:rFonts w:cstheme="minorHAnsi"/>
          <w:b/>
          <w:bCs/>
        </w:rPr>
      </w:pPr>
      <w:r w:rsidRPr="00BA5383">
        <w:rPr>
          <w:rFonts w:cstheme="minorHAnsi"/>
          <w:b/>
          <w:bCs/>
        </w:rPr>
        <w:t>SP Kanton Schwyz</w:t>
      </w:r>
    </w:p>
    <w:sectPr w:rsidR="008B2650" w:rsidRPr="00986202" w:rsidSect="003371FF">
      <w:headerReference w:type="default" r:id="rId8"/>
      <w:footerReference w:type="even" r:id="rId9"/>
      <w:footerReference w:type="default" r:id="rId10"/>
      <w:headerReference w:type="first" r:id="rId11"/>
      <w:footerReference w:type="first" r:id="rId12"/>
      <w:pgSz w:w="11906" w:h="16838" w:code="9"/>
      <w:pgMar w:top="1701" w:right="1134"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ED17" w14:textId="77777777" w:rsidR="003130FE" w:rsidRDefault="003130FE">
      <w:r>
        <w:separator/>
      </w:r>
    </w:p>
  </w:endnote>
  <w:endnote w:type="continuationSeparator" w:id="0">
    <w:p w14:paraId="42027B25" w14:textId="77777777" w:rsidR="003130FE" w:rsidRDefault="003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imbusSanNovReg">
    <w:altName w:val="Calibri"/>
    <w:charset w:val="00"/>
    <w:family w:val="auto"/>
    <w:pitch w:val="variable"/>
    <w:sig w:usb0="A00002AF" w:usb1="5000205B" w:usb2="00000000" w:usb3="00000000" w:csb0="0000009F" w:csb1="00000000"/>
  </w:font>
  <w:font w:name="NimbusSanNov">
    <w:altName w:val="Cambria"/>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SanNovSemBol">
    <w:altName w:val="Calibri"/>
    <w:panose1 w:val="02020700000000000000"/>
    <w:charset w:val="00"/>
    <w:family w:val="roma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Gothic">
    <w:altName w:val="Cambria"/>
    <w:panose1 w:val="00000000000000000000"/>
    <w:charset w:val="00"/>
    <w:family w:val="swiss"/>
    <w:notTrueType/>
    <w:pitch w:val="default"/>
    <w:sig w:usb0="00000003" w:usb1="00000000" w:usb2="00000000" w:usb3="00000000" w:csb0="00000001" w:csb1="00000000"/>
  </w:font>
  <w:font w:name="NimbusSanNovLig">
    <w:altName w:val="Calibri"/>
    <w:panose1 w:val="02020400000000000000"/>
    <w:charset w:val="00"/>
    <w:family w:val="roma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E233" w14:textId="77777777" w:rsidR="00293F29" w:rsidRDefault="00B54E0D">
    <w:pPr>
      <w:pStyle w:val="Fuzeile"/>
      <w:framePr w:wrap="around" w:vAnchor="text" w:hAnchor="margin" w:xAlign="right" w:y="1"/>
      <w:rPr>
        <w:rStyle w:val="Seitenzahl"/>
      </w:rPr>
    </w:pPr>
    <w:r>
      <w:rPr>
        <w:rStyle w:val="Seitenzahl"/>
      </w:rPr>
      <w:fldChar w:fldCharType="begin"/>
    </w:r>
    <w:r w:rsidR="00293F29">
      <w:rPr>
        <w:rStyle w:val="Seitenzahl"/>
      </w:rPr>
      <w:instrText xml:space="preserve">PAGE  </w:instrText>
    </w:r>
    <w:r>
      <w:rPr>
        <w:rStyle w:val="Seitenzahl"/>
      </w:rPr>
      <w:fldChar w:fldCharType="end"/>
    </w:r>
  </w:p>
  <w:p w14:paraId="7D067AD7" w14:textId="77777777" w:rsidR="00293F29" w:rsidRDefault="00293F2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BC2" w14:textId="77777777" w:rsidR="00293F29" w:rsidRPr="00632C29" w:rsidRDefault="00293F29" w:rsidP="00427859">
    <w:pPr>
      <w:framePr w:w="2071" w:h="811" w:hRule="exact" w:hSpace="1134" w:wrap="around" w:vAnchor="page" w:hAnchor="page" w:x="6583" w:y="15781"/>
      <w:pBdr>
        <w:left w:val="single" w:sz="4" w:space="4" w:color="auto"/>
        <w:right w:val="single" w:sz="4" w:space="4" w:color="auto"/>
      </w:pBdr>
      <w:autoSpaceDE w:val="0"/>
      <w:autoSpaceDN w:val="0"/>
      <w:adjustRightInd w:val="0"/>
      <w:spacing w:line="176" w:lineRule="atLeast"/>
      <w:rPr>
        <w:rFonts w:ascii="NimbusSanNovSemBol" w:hAnsi="NimbusSanNovSemBol"/>
        <w:sz w:val="2"/>
        <w:szCs w:val="2"/>
      </w:rPr>
    </w:pPr>
    <w:r>
      <w:rPr>
        <w:rFonts w:ascii="NimbusSanNovSemBol" w:hAnsi="NimbusSanNovSemBol"/>
        <w:sz w:val="16"/>
        <w:szCs w:val="16"/>
      </w:rPr>
      <w:t xml:space="preserve"> Sozialdemokratische Partei</w:t>
    </w:r>
  </w:p>
  <w:p w14:paraId="585E359F" w14:textId="77777777" w:rsidR="00293F29" w:rsidRDefault="00293F29" w:rsidP="00427859">
    <w:pPr>
      <w:framePr w:w="2071" w:h="811" w:hRule="exact" w:hSpace="1134" w:wrap="around" w:vAnchor="page" w:hAnchor="page" w:x="6583" w:y="15781"/>
      <w:pBdr>
        <w:left w:val="single" w:sz="4" w:space="4" w:color="auto"/>
        <w:right w:val="single" w:sz="4" w:space="4" w:color="auto"/>
      </w:pBdr>
      <w:spacing w:line="176" w:lineRule="atLeast"/>
      <w:rPr>
        <w:rFonts w:ascii="NimbusSanNovSemBol" w:hAnsi="NimbusSanNovSemBol"/>
        <w:sz w:val="16"/>
        <w:szCs w:val="16"/>
      </w:rPr>
    </w:pPr>
    <w:r>
      <w:rPr>
        <w:rFonts w:ascii="NimbusSanNovSemBol" w:hAnsi="NimbusSanNovSemBol"/>
        <w:sz w:val="16"/>
        <w:szCs w:val="16"/>
      </w:rPr>
      <w:t xml:space="preserve"> Kanton Schwyz</w:t>
    </w:r>
  </w:p>
  <w:p w14:paraId="63237CC7" w14:textId="0E5B4E08" w:rsidR="00293F29" w:rsidRPr="00632C29" w:rsidRDefault="00427859" w:rsidP="00427859">
    <w:pPr>
      <w:framePr w:w="2071" w:h="811" w:hRule="exact" w:hSpace="1134" w:wrap="around" w:vAnchor="page" w:hAnchor="page" w:x="6583" w:y="15781"/>
      <w:pBdr>
        <w:left w:val="single" w:sz="4" w:space="4" w:color="auto"/>
        <w:right w:val="single" w:sz="4" w:space="4" w:color="auto"/>
      </w:pBdr>
      <w:spacing w:line="176" w:lineRule="atLeast"/>
      <w:rPr>
        <w:rFonts w:ascii="NimbusSanNovSemBol" w:hAnsi="NimbusSanNovSemBol"/>
        <w:sz w:val="16"/>
        <w:szCs w:val="16"/>
      </w:rPr>
    </w:pPr>
    <w:r>
      <w:rPr>
        <w:rFonts w:ascii="NimbusSanNovSemBol" w:hAnsi="NimbusSanNovSemBol"/>
        <w:sz w:val="16"/>
        <w:szCs w:val="16"/>
      </w:rPr>
      <w:t xml:space="preserve"> </w:t>
    </w:r>
    <w:r w:rsidR="008D19EF">
      <w:rPr>
        <w:rFonts w:ascii="NimbusSanNovSemBol" w:hAnsi="NimbusSanNovSemBol"/>
        <w:sz w:val="16"/>
        <w:szCs w:val="16"/>
      </w:rPr>
      <w:t>8808 Pfäffikon</w:t>
    </w:r>
  </w:p>
  <w:p w14:paraId="6376DCC5" w14:textId="77777777" w:rsidR="00293F29" w:rsidRDefault="00293F29" w:rsidP="00427859">
    <w:pPr>
      <w:framePr w:w="1722" w:h="708" w:hSpace="181" w:wrap="around" w:vAnchor="page" w:hAnchor="page" w:x="8980" w:y="15791"/>
      <w:pBdr>
        <w:right w:val="single" w:sz="4" w:space="1" w:color="auto"/>
      </w:pBdr>
      <w:autoSpaceDE w:val="0"/>
      <w:autoSpaceDN w:val="0"/>
      <w:adjustRightInd w:val="0"/>
      <w:spacing w:line="176" w:lineRule="atLeast"/>
      <w:rPr>
        <w:rFonts w:ascii="NimbusSanNovLig" w:hAnsi="NimbusSanNovLig"/>
        <w:sz w:val="16"/>
        <w:szCs w:val="16"/>
      </w:rPr>
    </w:pPr>
    <w:r>
      <w:rPr>
        <w:rFonts w:ascii="NimbusSanNovLig" w:hAnsi="NimbusSanNovLig"/>
        <w:sz w:val="16"/>
        <w:szCs w:val="16"/>
      </w:rPr>
      <w:t>sekretariat@spschwyz.ch</w:t>
    </w:r>
  </w:p>
  <w:p w14:paraId="620062C8" w14:textId="77777777" w:rsidR="00293F29" w:rsidRDefault="00293F29" w:rsidP="00427859">
    <w:pPr>
      <w:framePr w:w="1722" w:h="708" w:hSpace="181" w:wrap="around" w:vAnchor="page" w:hAnchor="page" w:x="8980" w:y="15791"/>
      <w:pBdr>
        <w:right w:val="single" w:sz="4" w:space="1" w:color="auto"/>
      </w:pBdr>
      <w:spacing w:line="176" w:lineRule="atLeast"/>
      <w:rPr>
        <w:rFonts w:ascii="NimbusSanNovLig" w:hAnsi="NimbusSanNovLig"/>
        <w:sz w:val="16"/>
        <w:szCs w:val="16"/>
      </w:rPr>
    </w:pPr>
    <w:r>
      <w:rPr>
        <w:rFonts w:ascii="NimbusSanNovLig" w:hAnsi="NimbusSanNovLig"/>
        <w:sz w:val="16"/>
        <w:szCs w:val="16"/>
      </w:rPr>
      <w:t>www.spschwyz.ch</w:t>
    </w:r>
  </w:p>
  <w:p w14:paraId="43DA7E1A" w14:textId="77777777" w:rsidR="00293F29" w:rsidRDefault="00293F29" w:rsidP="00427859">
    <w:pPr>
      <w:framePr w:w="1722" w:h="708" w:hSpace="181" w:wrap="around" w:vAnchor="page" w:hAnchor="page" w:x="8980" w:y="15791"/>
      <w:pBdr>
        <w:right w:val="single" w:sz="4" w:space="1" w:color="auto"/>
      </w:pBdr>
      <w:spacing w:line="176" w:lineRule="atLeast"/>
    </w:pPr>
  </w:p>
  <w:p w14:paraId="3024976B" w14:textId="77777777" w:rsidR="00293F29" w:rsidRDefault="00293F2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0418" w14:textId="77777777" w:rsidR="00293F29" w:rsidRPr="00632C29" w:rsidRDefault="00293F29" w:rsidP="0062656D">
    <w:pPr>
      <w:framePr w:w="2149" w:h="821" w:hRule="exact" w:hSpace="1134" w:wrap="around" w:vAnchor="page" w:hAnchor="page" w:x="6583" w:y="15871"/>
      <w:pBdr>
        <w:left w:val="single" w:sz="4" w:space="4" w:color="auto"/>
        <w:right w:val="single" w:sz="4" w:space="4" w:color="auto"/>
      </w:pBdr>
      <w:autoSpaceDE w:val="0"/>
      <w:autoSpaceDN w:val="0"/>
      <w:adjustRightInd w:val="0"/>
      <w:spacing w:line="176" w:lineRule="atLeast"/>
      <w:rPr>
        <w:rFonts w:ascii="NimbusSanNovSemBol" w:hAnsi="NimbusSanNovSemBol"/>
        <w:sz w:val="2"/>
        <w:szCs w:val="2"/>
      </w:rPr>
    </w:pPr>
    <w:r>
      <w:rPr>
        <w:rFonts w:ascii="NimbusSanNovSemBol" w:hAnsi="NimbusSanNovSemBol"/>
        <w:sz w:val="16"/>
        <w:szCs w:val="16"/>
      </w:rPr>
      <w:t xml:space="preserve"> Sozialdemokratische Partei</w:t>
    </w:r>
  </w:p>
  <w:p w14:paraId="1EBCE151" w14:textId="77777777" w:rsidR="00293F29" w:rsidRDefault="00293F29" w:rsidP="0062656D">
    <w:pPr>
      <w:framePr w:w="2149" w:h="821" w:hRule="exact" w:hSpace="1134" w:wrap="around" w:vAnchor="page" w:hAnchor="page" w:x="6583" w:y="15871"/>
      <w:pBdr>
        <w:left w:val="single" w:sz="4" w:space="4" w:color="auto"/>
        <w:right w:val="single" w:sz="4" w:space="4" w:color="auto"/>
      </w:pBdr>
      <w:spacing w:line="176" w:lineRule="atLeast"/>
      <w:rPr>
        <w:rFonts w:ascii="NimbusSanNovSemBol" w:hAnsi="NimbusSanNovSemBol"/>
        <w:sz w:val="16"/>
        <w:szCs w:val="16"/>
      </w:rPr>
    </w:pPr>
    <w:r>
      <w:rPr>
        <w:rFonts w:ascii="NimbusSanNovSemBol" w:hAnsi="NimbusSanNovSemBol"/>
        <w:sz w:val="16"/>
        <w:szCs w:val="16"/>
      </w:rPr>
      <w:t xml:space="preserve"> Kanton Schwyz</w:t>
    </w:r>
  </w:p>
  <w:p w14:paraId="16CD31CF" w14:textId="5E585165" w:rsidR="00293F29" w:rsidRPr="00632C29" w:rsidRDefault="002218A5" w:rsidP="0062656D">
    <w:pPr>
      <w:framePr w:w="2149" w:h="821" w:hRule="exact" w:hSpace="1134" w:wrap="around" w:vAnchor="page" w:hAnchor="page" w:x="6583" w:y="15871"/>
      <w:pBdr>
        <w:left w:val="single" w:sz="4" w:space="4" w:color="auto"/>
        <w:right w:val="single" w:sz="4" w:space="4" w:color="auto"/>
      </w:pBdr>
      <w:spacing w:line="176" w:lineRule="atLeast"/>
      <w:rPr>
        <w:rFonts w:ascii="NimbusSanNovSemBol" w:hAnsi="NimbusSanNovSemBol"/>
        <w:sz w:val="16"/>
        <w:szCs w:val="16"/>
      </w:rPr>
    </w:pPr>
    <w:r>
      <w:rPr>
        <w:rFonts w:ascii="NimbusSanNovSemBol" w:hAnsi="NimbusSanNovSemBol"/>
        <w:sz w:val="16"/>
        <w:szCs w:val="16"/>
      </w:rPr>
      <w:t xml:space="preserve"> </w:t>
    </w:r>
    <w:r w:rsidR="00293F29">
      <w:rPr>
        <w:sz w:val="16"/>
        <w:szCs w:val="16"/>
      </w:rPr>
      <w:t>88</w:t>
    </w:r>
    <w:r>
      <w:rPr>
        <w:sz w:val="16"/>
        <w:szCs w:val="16"/>
      </w:rPr>
      <w:t>08</w:t>
    </w:r>
    <w:r w:rsidR="0062656D">
      <w:rPr>
        <w:sz w:val="16"/>
        <w:szCs w:val="16"/>
      </w:rPr>
      <w:t xml:space="preserve"> </w:t>
    </w:r>
    <w:r>
      <w:rPr>
        <w:sz w:val="16"/>
        <w:szCs w:val="16"/>
      </w:rPr>
      <w:t>Pfäffikon</w:t>
    </w:r>
  </w:p>
  <w:p w14:paraId="58FC8633" w14:textId="77777777" w:rsidR="00293F29" w:rsidRDefault="00293F29" w:rsidP="0062656D">
    <w:pPr>
      <w:framePr w:w="1722" w:h="708" w:hSpace="181" w:wrap="around" w:vAnchor="page" w:hAnchor="page" w:x="8980" w:y="15871"/>
      <w:pBdr>
        <w:right w:val="single" w:sz="4" w:space="1" w:color="auto"/>
      </w:pBdr>
      <w:autoSpaceDE w:val="0"/>
      <w:autoSpaceDN w:val="0"/>
      <w:adjustRightInd w:val="0"/>
      <w:spacing w:line="176" w:lineRule="atLeast"/>
      <w:rPr>
        <w:rFonts w:ascii="NimbusSanNovLig" w:hAnsi="NimbusSanNovLig"/>
        <w:sz w:val="16"/>
        <w:szCs w:val="16"/>
      </w:rPr>
    </w:pPr>
    <w:r>
      <w:rPr>
        <w:rFonts w:ascii="NimbusSanNovLig" w:hAnsi="NimbusSanNovLig"/>
        <w:sz w:val="16"/>
        <w:szCs w:val="16"/>
      </w:rPr>
      <w:t>sekretariat@spschwyz.ch</w:t>
    </w:r>
  </w:p>
  <w:p w14:paraId="6AB52E9D" w14:textId="77777777" w:rsidR="00293F29" w:rsidRDefault="00293F29" w:rsidP="0062656D">
    <w:pPr>
      <w:framePr w:w="1722" w:h="708" w:hSpace="181" w:wrap="around" w:vAnchor="page" w:hAnchor="page" w:x="8980" w:y="15871"/>
      <w:pBdr>
        <w:right w:val="single" w:sz="4" w:space="1" w:color="auto"/>
      </w:pBdr>
      <w:spacing w:line="176" w:lineRule="atLeast"/>
      <w:rPr>
        <w:rFonts w:ascii="NimbusSanNovLig" w:hAnsi="NimbusSanNovLig"/>
        <w:sz w:val="16"/>
        <w:szCs w:val="16"/>
      </w:rPr>
    </w:pPr>
    <w:r>
      <w:rPr>
        <w:rFonts w:ascii="NimbusSanNovLig" w:hAnsi="NimbusSanNovLig"/>
        <w:sz w:val="16"/>
        <w:szCs w:val="16"/>
      </w:rPr>
      <w:t>www.spschwyz.ch</w:t>
    </w:r>
  </w:p>
  <w:p w14:paraId="43CA1FF1" w14:textId="77777777" w:rsidR="00293F29" w:rsidRDefault="00293F29" w:rsidP="0062656D">
    <w:pPr>
      <w:framePr w:w="1722" w:h="708" w:hSpace="181" w:wrap="around" w:vAnchor="page" w:hAnchor="page" w:x="8980" w:y="15871"/>
      <w:pBdr>
        <w:right w:val="single" w:sz="4" w:space="1" w:color="auto"/>
      </w:pBdr>
      <w:spacing w:line="176" w:lineRule="atLeast"/>
    </w:pPr>
  </w:p>
  <w:p w14:paraId="3C383166" w14:textId="77777777" w:rsidR="00293F29" w:rsidRDefault="00293F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6F4C" w14:textId="77777777" w:rsidR="003130FE" w:rsidRDefault="003130FE">
      <w:r>
        <w:separator/>
      </w:r>
    </w:p>
  </w:footnote>
  <w:footnote w:type="continuationSeparator" w:id="0">
    <w:p w14:paraId="217A9772" w14:textId="77777777" w:rsidR="003130FE" w:rsidRDefault="0031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CF9" w14:textId="77777777" w:rsidR="00293F29" w:rsidRDefault="00293F29">
    <w:pPr>
      <w:pStyle w:val="Kopfzeile"/>
      <w:framePr w:w="1020" w:hSpace="180" w:wrap="around" w:vAnchor="text" w:hAnchor="page" w:x="6961" w:y="50"/>
    </w:pPr>
  </w:p>
  <w:p w14:paraId="714E01F4" w14:textId="77777777" w:rsidR="00293F29" w:rsidRDefault="00293F29">
    <w:pPr>
      <w:pStyle w:val="Kopfzeile"/>
      <w:framePr w:w="1020" w:hSpace="180" w:wrap="around" w:vAnchor="text" w:hAnchor="page" w:x="9361" w:y="-110"/>
    </w:pPr>
  </w:p>
  <w:p w14:paraId="58ADE201" w14:textId="77777777" w:rsidR="00293F29" w:rsidRDefault="00293F29">
    <w:pPr>
      <w:pStyle w:val="berschrift4"/>
      <w:rPr>
        <w:rFonts w:ascii="NimbusSanNov" w:hAnsi="NimbusSanNov"/>
        <w:b w:val="0"/>
        <w:bCs w:val="0"/>
        <w:sz w:val="20"/>
      </w:rPr>
    </w:pPr>
  </w:p>
  <w:p w14:paraId="21C41DA7" w14:textId="77777777" w:rsidR="00293F29" w:rsidRDefault="00293F29">
    <w:pPr>
      <w:pStyle w:val="berschrift4"/>
      <w:rPr>
        <w:rFonts w:ascii="NimbusSanNov" w:hAnsi="NimbusSanNov"/>
        <w:b w:val="0"/>
        <w:bCs w:val="0"/>
        <w:sz w:val="20"/>
      </w:rPr>
    </w:pPr>
  </w:p>
  <w:p w14:paraId="7BB2489C" w14:textId="77777777" w:rsidR="00293F29" w:rsidRDefault="00293F29">
    <w:pPr>
      <w:pStyle w:val="berschrift4"/>
      <w:rPr>
        <w:rFonts w:ascii="Arial" w:hAnsi="Arial" w:cs="Arial"/>
        <w:b w:val="0"/>
        <w:bCs w:val="0"/>
        <w:sz w:val="20"/>
      </w:rPr>
    </w:pPr>
  </w:p>
  <w:p w14:paraId="01988AAD" w14:textId="3F7670E6" w:rsidR="00293F29" w:rsidRPr="00E675C5" w:rsidRDefault="00C23355" w:rsidP="00E675C5">
    <w:pPr>
      <w:pStyle w:val="berschrift4"/>
      <w:rPr>
        <w:rFonts w:ascii="NimbusSanNovReg" w:hAnsi="NimbusSanNovReg" w:cs="Arial"/>
        <w:b w:val="0"/>
        <w:bCs w:val="0"/>
        <w:sz w:val="20"/>
        <w:szCs w:val="20"/>
      </w:rPr>
    </w:pPr>
    <w:r>
      <w:rPr>
        <w:rFonts w:ascii="NimbusSanNovReg" w:hAnsi="NimbusSanNovReg" w:cs="Arial"/>
        <w:bCs w:val="0"/>
        <w:sz w:val="20"/>
      </w:rPr>
      <w:t>Vorbericht</w:t>
    </w:r>
    <w:r>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Pr>
        <w:rFonts w:ascii="NimbusSanNovReg" w:hAnsi="NimbusSanNovReg" w:cs="Arial"/>
        <w:bCs w:val="0"/>
        <w:sz w:val="20"/>
      </w:rPr>
      <w:tab/>
    </w:r>
    <w:r w:rsidR="00293F29" w:rsidRPr="00E675C5">
      <w:rPr>
        <w:rFonts w:ascii="NimbusSanNovReg" w:hAnsi="NimbusSanNovReg" w:cs="Arial"/>
        <w:b w:val="0"/>
        <w:bCs w:val="0"/>
        <w:sz w:val="20"/>
        <w:szCs w:val="20"/>
      </w:rPr>
      <w:t xml:space="preserve">Seite </w:t>
    </w:r>
    <w:r w:rsidR="00B54E0D" w:rsidRPr="00E675C5">
      <w:rPr>
        <w:rStyle w:val="Seitenzahl"/>
        <w:rFonts w:ascii="NimbusSanNovReg" w:hAnsi="NimbusSanNovReg" w:cs="Arial"/>
        <w:b w:val="0"/>
        <w:bCs w:val="0"/>
        <w:sz w:val="20"/>
        <w:szCs w:val="20"/>
      </w:rPr>
      <w:fldChar w:fldCharType="begin"/>
    </w:r>
    <w:r w:rsidR="00293F29" w:rsidRPr="00E675C5">
      <w:rPr>
        <w:rStyle w:val="Seitenzahl"/>
        <w:rFonts w:ascii="NimbusSanNovReg" w:hAnsi="NimbusSanNovReg" w:cs="Arial"/>
        <w:b w:val="0"/>
        <w:bCs w:val="0"/>
        <w:sz w:val="20"/>
        <w:szCs w:val="20"/>
      </w:rPr>
      <w:instrText xml:space="preserve"> </w:instrText>
    </w:r>
    <w:r w:rsidR="00293F29">
      <w:rPr>
        <w:rStyle w:val="Seitenzahl"/>
        <w:rFonts w:ascii="NimbusSanNovReg" w:hAnsi="NimbusSanNovReg" w:cs="Arial"/>
        <w:b w:val="0"/>
        <w:bCs w:val="0"/>
        <w:sz w:val="20"/>
        <w:szCs w:val="20"/>
      </w:rPr>
      <w:instrText>PAGE</w:instrText>
    </w:r>
    <w:r w:rsidR="00293F29" w:rsidRPr="00E675C5">
      <w:rPr>
        <w:rStyle w:val="Seitenzahl"/>
        <w:rFonts w:ascii="NimbusSanNovReg" w:hAnsi="NimbusSanNovReg" w:cs="Arial"/>
        <w:b w:val="0"/>
        <w:bCs w:val="0"/>
        <w:sz w:val="20"/>
        <w:szCs w:val="20"/>
      </w:rPr>
      <w:instrText xml:space="preserve"> </w:instrText>
    </w:r>
    <w:r w:rsidR="00B54E0D" w:rsidRPr="00E675C5">
      <w:rPr>
        <w:rStyle w:val="Seitenzahl"/>
        <w:rFonts w:ascii="NimbusSanNovReg" w:hAnsi="NimbusSanNovReg" w:cs="Arial"/>
        <w:b w:val="0"/>
        <w:bCs w:val="0"/>
        <w:sz w:val="20"/>
        <w:szCs w:val="20"/>
      </w:rPr>
      <w:fldChar w:fldCharType="separate"/>
    </w:r>
    <w:r w:rsidR="00DD2374">
      <w:rPr>
        <w:rStyle w:val="Seitenzahl"/>
        <w:rFonts w:ascii="NimbusSanNovReg" w:hAnsi="NimbusSanNovReg" w:cs="Arial"/>
        <w:b w:val="0"/>
        <w:bCs w:val="0"/>
        <w:sz w:val="20"/>
        <w:szCs w:val="20"/>
      </w:rPr>
      <w:t>2</w:t>
    </w:r>
    <w:r w:rsidR="00B54E0D" w:rsidRPr="00E675C5">
      <w:rPr>
        <w:rStyle w:val="Seitenzahl"/>
        <w:rFonts w:ascii="NimbusSanNovReg" w:hAnsi="NimbusSanNovReg" w:cs="Arial"/>
        <w:b w:val="0"/>
        <w:bCs w:val="0"/>
        <w:sz w:val="20"/>
        <w:szCs w:val="20"/>
      </w:rPr>
      <w:fldChar w:fldCharType="end"/>
    </w:r>
  </w:p>
  <w:p w14:paraId="4403F10A" w14:textId="076050A1" w:rsidR="00880CC1" w:rsidRDefault="00C23355" w:rsidP="00880CC1">
    <w:pPr>
      <w:pStyle w:val="Kopfzeile"/>
      <w:rPr>
        <w:sz w:val="18"/>
        <w:szCs w:val="18"/>
      </w:rPr>
    </w:pPr>
    <w:r>
      <w:rPr>
        <w:sz w:val="18"/>
        <w:szCs w:val="18"/>
      </w:rPr>
      <w:t xml:space="preserve">Kantonsratssession vom </w:t>
    </w:r>
    <w:r w:rsidR="002C31F6">
      <w:rPr>
        <w:sz w:val="18"/>
        <w:szCs w:val="18"/>
      </w:rPr>
      <w:t>27</w:t>
    </w:r>
    <w:r>
      <w:rPr>
        <w:sz w:val="18"/>
        <w:szCs w:val="18"/>
      </w:rPr>
      <w:t>.</w:t>
    </w:r>
    <w:r w:rsidR="002C31F6">
      <w:rPr>
        <w:sz w:val="18"/>
        <w:szCs w:val="18"/>
      </w:rPr>
      <w:t xml:space="preserve"> April </w:t>
    </w:r>
    <w:r>
      <w:rPr>
        <w:sz w:val="18"/>
        <w:szCs w:val="18"/>
      </w:rPr>
      <w:t>202</w:t>
    </w:r>
    <w:r w:rsidR="00B53594">
      <w:rPr>
        <w:sz w:val="18"/>
        <w:szCs w:val="18"/>
      </w:rPr>
      <w:t>2</w:t>
    </w:r>
  </w:p>
  <w:p w14:paraId="540CC804" w14:textId="64D7C095" w:rsidR="00293F29" w:rsidRPr="00B40886" w:rsidRDefault="00293F29" w:rsidP="00880CC1">
    <w:pPr>
      <w:pStyle w:val="Kopfzeile"/>
      <w:tabs>
        <w:tab w:val="clear" w:pos="4153"/>
        <w:tab w:val="clear" w:pos="83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7595" w14:textId="6A56B973" w:rsidR="00FB6020" w:rsidRDefault="00FB6020">
    <w:pPr>
      <w:pStyle w:val="Kopfzeile"/>
      <w:rPr>
        <w:szCs w:val="96"/>
      </w:rPr>
    </w:pPr>
  </w:p>
  <w:p w14:paraId="59E75FD9" w14:textId="6F8EDE13" w:rsidR="00FB6020" w:rsidRDefault="00FB6020">
    <w:pPr>
      <w:pStyle w:val="Kopfzeile"/>
      <w:rPr>
        <w:b/>
        <w:bCs/>
        <w:lang w:eastAsia="de-CH"/>
      </w:rPr>
    </w:pPr>
    <w:r w:rsidRPr="00FB6020">
      <w:rPr>
        <w:b/>
        <w:bCs/>
        <w:sz w:val="20"/>
        <w:szCs w:val="20"/>
        <w:lang w:eastAsia="de-CH"/>
      </w:rPr>
      <w:drawing>
        <wp:anchor distT="0" distB="0" distL="114300" distR="114300" simplePos="0" relativeHeight="251659264" behindDoc="1" locked="0" layoutInCell="1" allowOverlap="1" wp14:anchorId="1306DECF" wp14:editId="3D535074">
          <wp:simplePos x="0" y="0"/>
          <wp:positionH relativeFrom="column">
            <wp:posOffset>3670300</wp:posOffset>
          </wp:positionH>
          <wp:positionV relativeFrom="paragraph">
            <wp:posOffset>21590</wp:posOffset>
          </wp:positionV>
          <wp:extent cx="2303145" cy="863600"/>
          <wp:effectExtent l="0" t="0" r="1905" b="0"/>
          <wp:wrapTight wrapText="bothSides">
            <wp:wrapPolygon edited="0">
              <wp:start x="0" y="0"/>
              <wp:lineTo x="0" y="20965"/>
              <wp:lineTo x="21439" y="20965"/>
              <wp:lineTo x="2143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145" cy="863600"/>
                  </a:xfrm>
                  <a:prstGeom prst="rect">
                    <a:avLst/>
                  </a:prstGeom>
                  <a:noFill/>
                  <a:ln>
                    <a:noFill/>
                  </a:ln>
                </pic:spPr>
              </pic:pic>
            </a:graphicData>
          </a:graphic>
        </wp:anchor>
      </w:drawing>
    </w:r>
    <w:r w:rsidR="00C23355">
      <w:rPr>
        <w:rFonts w:cs="Arial"/>
        <w:b/>
        <w:bCs/>
        <w:sz w:val="20"/>
      </w:rPr>
      <w:t>Vorbericht</w:t>
    </w:r>
  </w:p>
  <w:p w14:paraId="27046444" w14:textId="2AF2F2F8" w:rsidR="00293F29" w:rsidRPr="00970BF6" w:rsidRDefault="00C23355">
    <w:pPr>
      <w:pStyle w:val="Kopfzeile"/>
      <w:rPr>
        <w:b/>
        <w:bCs/>
        <w:sz w:val="18"/>
        <w:szCs w:val="52"/>
      </w:rPr>
    </w:pPr>
    <w:r>
      <w:rPr>
        <w:sz w:val="18"/>
        <w:szCs w:val="18"/>
        <w:lang w:eastAsia="de-CH"/>
      </w:rPr>
      <w:t xml:space="preserve">Kantonsratssession vom </w:t>
    </w:r>
    <w:r w:rsidR="00622060">
      <w:rPr>
        <w:sz w:val="18"/>
        <w:szCs w:val="18"/>
        <w:lang w:eastAsia="de-CH"/>
      </w:rPr>
      <w:t>2</w:t>
    </w:r>
    <w:r w:rsidR="00FF38B9">
      <w:rPr>
        <w:sz w:val="18"/>
        <w:szCs w:val="18"/>
        <w:lang w:eastAsia="de-CH"/>
      </w:rPr>
      <w:t>7</w:t>
    </w:r>
    <w:r w:rsidR="00622060">
      <w:rPr>
        <w:sz w:val="18"/>
        <w:szCs w:val="18"/>
        <w:lang w:eastAsia="de-CH"/>
      </w:rPr>
      <w:t>.</w:t>
    </w:r>
    <w:r>
      <w:rPr>
        <w:sz w:val="18"/>
        <w:szCs w:val="18"/>
        <w:lang w:eastAsia="de-CH"/>
      </w:rPr>
      <w:t xml:space="preserve"> </w:t>
    </w:r>
    <w:r w:rsidR="00622060">
      <w:rPr>
        <w:sz w:val="18"/>
        <w:szCs w:val="18"/>
        <w:lang w:eastAsia="de-CH"/>
      </w:rPr>
      <w:t>April</w:t>
    </w:r>
    <w:r w:rsidR="00CF7AAD">
      <w:rPr>
        <w:sz w:val="18"/>
        <w:szCs w:val="18"/>
        <w:lang w:eastAsia="de-CH"/>
      </w:rPr>
      <w:t xml:space="preserve"> </w:t>
    </w:r>
    <w:r>
      <w:rPr>
        <w:sz w:val="18"/>
        <w:szCs w:val="18"/>
        <w:lang w:eastAsia="de-CH"/>
      </w:rPr>
      <w:t>202</w:t>
    </w:r>
    <w:r w:rsidR="00B53594">
      <w:rPr>
        <w:sz w:val="18"/>
        <w:szCs w:val="18"/>
        <w:lang w:eastAsia="de-CH"/>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164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C1017F"/>
    <w:multiLevelType w:val="hybridMultilevel"/>
    <w:tmpl w:val="FEE2B3E6"/>
    <w:lvl w:ilvl="0" w:tplc="A272A20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EB124DB"/>
    <w:multiLevelType w:val="hybridMultilevel"/>
    <w:tmpl w:val="9060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35EC4"/>
    <w:multiLevelType w:val="hybridMultilevel"/>
    <w:tmpl w:val="BBD42324"/>
    <w:lvl w:ilvl="0" w:tplc="0032C3A2">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61F76B0"/>
    <w:multiLevelType w:val="hybridMultilevel"/>
    <w:tmpl w:val="D84ECD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9E65CD"/>
    <w:multiLevelType w:val="hybridMultilevel"/>
    <w:tmpl w:val="4FF6F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1B380C"/>
    <w:multiLevelType w:val="hybridMultilevel"/>
    <w:tmpl w:val="D84ECD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562242"/>
    <w:multiLevelType w:val="hybridMultilevel"/>
    <w:tmpl w:val="FC10B54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6C7B7BBB"/>
    <w:multiLevelType w:val="hybridMultilevel"/>
    <w:tmpl w:val="06E248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4072FA"/>
    <w:multiLevelType w:val="hybridMultilevel"/>
    <w:tmpl w:val="ABEAACAC"/>
    <w:lvl w:ilvl="0" w:tplc="36F0ED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3CB0A2B"/>
    <w:multiLevelType w:val="hybridMultilevel"/>
    <w:tmpl w:val="8DCE9BD4"/>
    <w:lvl w:ilvl="0" w:tplc="83D29D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194404">
    <w:abstractNumId w:val="6"/>
  </w:num>
  <w:num w:numId="2" w16cid:durableId="576669116">
    <w:abstractNumId w:val="4"/>
  </w:num>
  <w:num w:numId="3" w16cid:durableId="6756208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189249">
    <w:abstractNumId w:val="2"/>
  </w:num>
  <w:num w:numId="5" w16cid:durableId="259991669">
    <w:abstractNumId w:val="8"/>
  </w:num>
  <w:num w:numId="6" w16cid:durableId="101610691">
    <w:abstractNumId w:val="0"/>
  </w:num>
  <w:num w:numId="7" w16cid:durableId="918828766">
    <w:abstractNumId w:val="5"/>
  </w:num>
  <w:num w:numId="8" w16cid:durableId="602952910">
    <w:abstractNumId w:val="10"/>
  </w:num>
  <w:num w:numId="9" w16cid:durableId="1054235757">
    <w:abstractNumId w:val="9"/>
  </w:num>
  <w:num w:numId="10" w16cid:durableId="841356298">
    <w:abstractNumId w:val="1"/>
  </w:num>
  <w:num w:numId="11" w16cid:durableId="819224489">
    <w:abstractNumId w:val="3"/>
  </w:num>
  <w:num w:numId="12" w16cid:durableId="894318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de-CH" w:vendorID="9" w:dllVersion="512" w:checkStyle="1"/>
  <w:proofState w:spelling="clean" w:grammar="clean"/>
  <w:defaultTabStop w:val="720"/>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48"/>
    <w:rsid w:val="00000CEE"/>
    <w:rsid w:val="00001AC7"/>
    <w:rsid w:val="000038E3"/>
    <w:rsid w:val="00003B59"/>
    <w:rsid w:val="0001097F"/>
    <w:rsid w:val="000127AD"/>
    <w:rsid w:val="00012CC2"/>
    <w:rsid w:val="00013EB2"/>
    <w:rsid w:val="0001515A"/>
    <w:rsid w:val="00017F2A"/>
    <w:rsid w:val="00022738"/>
    <w:rsid w:val="00026190"/>
    <w:rsid w:val="00026822"/>
    <w:rsid w:val="00027570"/>
    <w:rsid w:val="00027FCA"/>
    <w:rsid w:val="00037D49"/>
    <w:rsid w:val="000401A3"/>
    <w:rsid w:val="000414CF"/>
    <w:rsid w:val="000466E6"/>
    <w:rsid w:val="00047E27"/>
    <w:rsid w:val="0005144C"/>
    <w:rsid w:val="00054436"/>
    <w:rsid w:val="00054826"/>
    <w:rsid w:val="00054E5E"/>
    <w:rsid w:val="00057038"/>
    <w:rsid w:val="00057C07"/>
    <w:rsid w:val="0006074D"/>
    <w:rsid w:val="000607D4"/>
    <w:rsid w:val="00060E91"/>
    <w:rsid w:val="00065DC8"/>
    <w:rsid w:val="000661CF"/>
    <w:rsid w:val="000671DD"/>
    <w:rsid w:val="0006735D"/>
    <w:rsid w:val="00072882"/>
    <w:rsid w:val="00080572"/>
    <w:rsid w:val="0008207D"/>
    <w:rsid w:val="00083A3C"/>
    <w:rsid w:val="00085106"/>
    <w:rsid w:val="00086671"/>
    <w:rsid w:val="0008703A"/>
    <w:rsid w:val="0009385B"/>
    <w:rsid w:val="000A1192"/>
    <w:rsid w:val="000A68E7"/>
    <w:rsid w:val="000A7624"/>
    <w:rsid w:val="000A7E31"/>
    <w:rsid w:val="000B21F5"/>
    <w:rsid w:val="000B5457"/>
    <w:rsid w:val="000B6AA6"/>
    <w:rsid w:val="000B6C92"/>
    <w:rsid w:val="000B78E4"/>
    <w:rsid w:val="000C05CA"/>
    <w:rsid w:val="000C0889"/>
    <w:rsid w:val="000C254F"/>
    <w:rsid w:val="000C36C6"/>
    <w:rsid w:val="000C4A05"/>
    <w:rsid w:val="000C5FF1"/>
    <w:rsid w:val="000C6CE3"/>
    <w:rsid w:val="000D0220"/>
    <w:rsid w:val="000D0EC4"/>
    <w:rsid w:val="000D240C"/>
    <w:rsid w:val="000D2D32"/>
    <w:rsid w:val="000D6CE9"/>
    <w:rsid w:val="000D71C8"/>
    <w:rsid w:val="000E5832"/>
    <w:rsid w:val="000E6446"/>
    <w:rsid w:val="000E6F7E"/>
    <w:rsid w:val="000F0CC2"/>
    <w:rsid w:val="000F4DD9"/>
    <w:rsid w:val="000F4E8B"/>
    <w:rsid w:val="000F51EA"/>
    <w:rsid w:val="000F5C15"/>
    <w:rsid w:val="000F7E34"/>
    <w:rsid w:val="001020AA"/>
    <w:rsid w:val="00102FAE"/>
    <w:rsid w:val="00104003"/>
    <w:rsid w:val="0010470D"/>
    <w:rsid w:val="0010616E"/>
    <w:rsid w:val="001076A7"/>
    <w:rsid w:val="001103DD"/>
    <w:rsid w:val="00111EE0"/>
    <w:rsid w:val="00115319"/>
    <w:rsid w:val="001153AF"/>
    <w:rsid w:val="001169B3"/>
    <w:rsid w:val="001202D4"/>
    <w:rsid w:val="00121B0F"/>
    <w:rsid w:val="001233EC"/>
    <w:rsid w:val="001257F8"/>
    <w:rsid w:val="001262E1"/>
    <w:rsid w:val="001268D9"/>
    <w:rsid w:val="00126C10"/>
    <w:rsid w:val="00130B35"/>
    <w:rsid w:val="00131131"/>
    <w:rsid w:val="001314D0"/>
    <w:rsid w:val="00131C8B"/>
    <w:rsid w:val="00133B17"/>
    <w:rsid w:val="001401D1"/>
    <w:rsid w:val="00141320"/>
    <w:rsid w:val="001428E5"/>
    <w:rsid w:val="00145E82"/>
    <w:rsid w:val="0014742D"/>
    <w:rsid w:val="00151750"/>
    <w:rsid w:val="00154B8B"/>
    <w:rsid w:val="001567CB"/>
    <w:rsid w:val="001572F2"/>
    <w:rsid w:val="00160FA2"/>
    <w:rsid w:val="00164446"/>
    <w:rsid w:val="00164757"/>
    <w:rsid w:val="001654FE"/>
    <w:rsid w:val="0016732D"/>
    <w:rsid w:val="0017338B"/>
    <w:rsid w:val="00174512"/>
    <w:rsid w:val="00174571"/>
    <w:rsid w:val="0017662F"/>
    <w:rsid w:val="00177D2A"/>
    <w:rsid w:val="00180759"/>
    <w:rsid w:val="0018505C"/>
    <w:rsid w:val="001863A7"/>
    <w:rsid w:val="00191373"/>
    <w:rsid w:val="00192F33"/>
    <w:rsid w:val="0019360C"/>
    <w:rsid w:val="00196636"/>
    <w:rsid w:val="001A1250"/>
    <w:rsid w:val="001A1790"/>
    <w:rsid w:val="001A182A"/>
    <w:rsid w:val="001A1BE6"/>
    <w:rsid w:val="001A265E"/>
    <w:rsid w:val="001A2E22"/>
    <w:rsid w:val="001A3C63"/>
    <w:rsid w:val="001A7396"/>
    <w:rsid w:val="001A7471"/>
    <w:rsid w:val="001B26A6"/>
    <w:rsid w:val="001C7F72"/>
    <w:rsid w:val="001D2050"/>
    <w:rsid w:val="001D3F17"/>
    <w:rsid w:val="001D6CBD"/>
    <w:rsid w:val="001E225F"/>
    <w:rsid w:val="001E6E97"/>
    <w:rsid w:val="001E7BBA"/>
    <w:rsid w:val="001F00AF"/>
    <w:rsid w:val="001F111A"/>
    <w:rsid w:val="001F171A"/>
    <w:rsid w:val="001F210C"/>
    <w:rsid w:val="001F239F"/>
    <w:rsid w:val="001F24E9"/>
    <w:rsid w:val="001F65FA"/>
    <w:rsid w:val="00201355"/>
    <w:rsid w:val="00201B43"/>
    <w:rsid w:val="002113C9"/>
    <w:rsid w:val="00213690"/>
    <w:rsid w:val="002218A5"/>
    <w:rsid w:val="002240D3"/>
    <w:rsid w:val="00225861"/>
    <w:rsid w:val="00227980"/>
    <w:rsid w:val="00230CBC"/>
    <w:rsid w:val="00233CFF"/>
    <w:rsid w:val="00234662"/>
    <w:rsid w:val="00235249"/>
    <w:rsid w:val="00242AD5"/>
    <w:rsid w:val="00243AE9"/>
    <w:rsid w:val="00244544"/>
    <w:rsid w:val="00244A08"/>
    <w:rsid w:val="002502AC"/>
    <w:rsid w:val="0025313C"/>
    <w:rsid w:val="002550A2"/>
    <w:rsid w:val="0025532E"/>
    <w:rsid w:val="002564BC"/>
    <w:rsid w:val="0026219B"/>
    <w:rsid w:val="00262400"/>
    <w:rsid w:val="0026328F"/>
    <w:rsid w:val="0026350B"/>
    <w:rsid w:val="00263FF6"/>
    <w:rsid w:val="002660D8"/>
    <w:rsid w:val="00266851"/>
    <w:rsid w:val="0026790C"/>
    <w:rsid w:val="00272C6A"/>
    <w:rsid w:val="00273007"/>
    <w:rsid w:val="00277230"/>
    <w:rsid w:val="00283CCF"/>
    <w:rsid w:val="0028571C"/>
    <w:rsid w:val="002857C6"/>
    <w:rsid w:val="002866E2"/>
    <w:rsid w:val="00290F84"/>
    <w:rsid w:val="00291404"/>
    <w:rsid w:val="002915F1"/>
    <w:rsid w:val="002926CD"/>
    <w:rsid w:val="00293F29"/>
    <w:rsid w:val="002960A3"/>
    <w:rsid w:val="00297076"/>
    <w:rsid w:val="00297250"/>
    <w:rsid w:val="002A103F"/>
    <w:rsid w:val="002A12FD"/>
    <w:rsid w:val="002A13DB"/>
    <w:rsid w:val="002A188E"/>
    <w:rsid w:val="002A30B5"/>
    <w:rsid w:val="002A3F50"/>
    <w:rsid w:val="002A57D9"/>
    <w:rsid w:val="002A5AB5"/>
    <w:rsid w:val="002A5B9C"/>
    <w:rsid w:val="002A5EEA"/>
    <w:rsid w:val="002B49D9"/>
    <w:rsid w:val="002B4A7E"/>
    <w:rsid w:val="002B5222"/>
    <w:rsid w:val="002C0BAA"/>
    <w:rsid w:val="002C31F6"/>
    <w:rsid w:val="002C4246"/>
    <w:rsid w:val="002C6E32"/>
    <w:rsid w:val="002C746D"/>
    <w:rsid w:val="002D0F4D"/>
    <w:rsid w:val="002D2CCF"/>
    <w:rsid w:val="002D3C57"/>
    <w:rsid w:val="002D4A47"/>
    <w:rsid w:val="002D59F7"/>
    <w:rsid w:val="002D745F"/>
    <w:rsid w:val="002E318E"/>
    <w:rsid w:val="002E3A92"/>
    <w:rsid w:val="002E3D7C"/>
    <w:rsid w:val="002F389E"/>
    <w:rsid w:val="002F567E"/>
    <w:rsid w:val="002F5A8A"/>
    <w:rsid w:val="002F5EFA"/>
    <w:rsid w:val="002F7E33"/>
    <w:rsid w:val="003015D1"/>
    <w:rsid w:val="0030282F"/>
    <w:rsid w:val="0031229E"/>
    <w:rsid w:val="003130FE"/>
    <w:rsid w:val="00317D7C"/>
    <w:rsid w:val="003225D6"/>
    <w:rsid w:val="0032300D"/>
    <w:rsid w:val="003268D7"/>
    <w:rsid w:val="00330DFC"/>
    <w:rsid w:val="003314DD"/>
    <w:rsid w:val="00335490"/>
    <w:rsid w:val="003371FF"/>
    <w:rsid w:val="00337438"/>
    <w:rsid w:val="003378BA"/>
    <w:rsid w:val="00341C9A"/>
    <w:rsid w:val="003426CE"/>
    <w:rsid w:val="00344170"/>
    <w:rsid w:val="00344495"/>
    <w:rsid w:val="00347705"/>
    <w:rsid w:val="003512E8"/>
    <w:rsid w:val="00351E8F"/>
    <w:rsid w:val="00352B76"/>
    <w:rsid w:val="00360ADC"/>
    <w:rsid w:val="00361944"/>
    <w:rsid w:val="003619BA"/>
    <w:rsid w:val="0036646D"/>
    <w:rsid w:val="00371CCC"/>
    <w:rsid w:val="00375EE0"/>
    <w:rsid w:val="00376893"/>
    <w:rsid w:val="0038003A"/>
    <w:rsid w:val="00382B95"/>
    <w:rsid w:val="00392AE6"/>
    <w:rsid w:val="00396C29"/>
    <w:rsid w:val="00397FD1"/>
    <w:rsid w:val="003A15C6"/>
    <w:rsid w:val="003A1BDA"/>
    <w:rsid w:val="003A1F6E"/>
    <w:rsid w:val="003A33CA"/>
    <w:rsid w:val="003A4316"/>
    <w:rsid w:val="003A6A4E"/>
    <w:rsid w:val="003A6AC6"/>
    <w:rsid w:val="003A6B75"/>
    <w:rsid w:val="003A6C78"/>
    <w:rsid w:val="003A7004"/>
    <w:rsid w:val="003A7990"/>
    <w:rsid w:val="003B29A2"/>
    <w:rsid w:val="003B6C53"/>
    <w:rsid w:val="003B774C"/>
    <w:rsid w:val="003B7A87"/>
    <w:rsid w:val="003C1933"/>
    <w:rsid w:val="003C1B83"/>
    <w:rsid w:val="003C2269"/>
    <w:rsid w:val="003C283D"/>
    <w:rsid w:val="003C4F94"/>
    <w:rsid w:val="003C6748"/>
    <w:rsid w:val="003D1C02"/>
    <w:rsid w:val="003D2BA6"/>
    <w:rsid w:val="003D7BA8"/>
    <w:rsid w:val="003E3941"/>
    <w:rsid w:val="003E5661"/>
    <w:rsid w:val="003E63E8"/>
    <w:rsid w:val="003E7ECA"/>
    <w:rsid w:val="003F441F"/>
    <w:rsid w:val="003F4AFF"/>
    <w:rsid w:val="003F5CFE"/>
    <w:rsid w:val="003F61E5"/>
    <w:rsid w:val="00401153"/>
    <w:rsid w:val="00404C73"/>
    <w:rsid w:val="004056EF"/>
    <w:rsid w:val="00406927"/>
    <w:rsid w:val="00406A9E"/>
    <w:rsid w:val="00411424"/>
    <w:rsid w:val="00411FD4"/>
    <w:rsid w:val="004130C4"/>
    <w:rsid w:val="00413F4A"/>
    <w:rsid w:val="004142DF"/>
    <w:rsid w:val="004176D5"/>
    <w:rsid w:val="00421431"/>
    <w:rsid w:val="0042156F"/>
    <w:rsid w:val="00424F87"/>
    <w:rsid w:val="00426B0F"/>
    <w:rsid w:val="00427859"/>
    <w:rsid w:val="00432137"/>
    <w:rsid w:val="004337C1"/>
    <w:rsid w:val="00434FCF"/>
    <w:rsid w:val="004432C3"/>
    <w:rsid w:val="0044349C"/>
    <w:rsid w:val="00445272"/>
    <w:rsid w:val="0044646D"/>
    <w:rsid w:val="00446C44"/>
    <w:rsid w:val="00450359"/>
    <w:rsid w:val="0045131F"/>
    <w:rsid w:val="00451D6D"/>
    <w:rsid w:val="00454D3A"/>
    <w:rsid w:val="00455507"/>
    <w:rsid w:val="0045560A"/>
    <w:rsid w:val="004568EF"/>
    <w:rsid w:val="00457354"/>
    <w:rsid w:val="004655DD"/>
    <w:rsid w:val="004661A0"/>
    <w:rsid w:val="0046709F"/>
    <w:rsid w:val="00467FD3"/>
    <w:rsid w:val="00470812"/>
    <w:rsid w:val="00470B4E"/>
    <w:rsid w:val="00470BFC"/>
    <w:rsid w:val="00474D2B"/>
    <w:rsid w:val="0048214B"/>
    <w:rsid w:val="00482CA0"/>
    <w:rsid w:val="00482ED5"/>
    <w:rsid w:val="00493536"/>
    <w:rsid w:val="004938F9"/>
    <w:rsid w:val="004A007A"/>
    <w:rsid w:val="004A5E4F"/>
    <w:rsid w:val="004A6C4A"/>
    <w:rsid w:val="004A717E"/>
    <w:rsid w:val="004B178C"/>
    <w:rsid w:val="004B2ECF"/>
    <w:rsid w:val="004B422C"/>
    <w:rsid w:val="004B51E3"/>
    <w:rsid w:val="004C110A"/>
    <w:rsid w:val="004C33E3"/>
    <w:rsid w:val="004C3857"/>
    <w:rsid w:val="004C6D8E"/>
    <w:rsid w:val="004C7103"/>
    <w:rsid w:val="004C7857"/>
    <w:rsid w:val="004D2A57"/>
    <w:rsid w:val="004D4AF8"/>
    <w:rsid w:val="004D6FAC"/>
    <w:rsid w:val="004E1573"/>
    <w:rsid w:val="004E1F41"/>
    <w:rsid w:val="004E3A7A"/>
    <w:rsid w:val="004E3F24"/>
    <w:rsid w:val="004E4515"/>
    <w:rsid w:val="004E6C94"/>
    <w:rsid w:val="004E76A0"/>
    <w:rsid w:val="004E770A"/>
    <w:rsid w:val="004F030F"/>
    <w:rsid w:val="004F4BA4"/>
    <w:rsid w:val="004F55EB"/>
    <w:rsid w:val="004F7A3F"/>
    <w:rsid w:val="0050153B"/>
    <w:rsid w:val="00503385"/>
    <w:rsid w:val="00506EA2"/>
    <w:rsid w:val="00507863"/>
    <w:rsid w:val="00507937"/>
    <w:rsid w:val="005125A2"/>
    <w:rsid w:val="00512BF6"/>
    <w:rsid w:val="00515854"/>
    <w:rsid w:val="00516E4F"/>
    <w:rsid w:val="00520C23"/>
    <w:rsid w:val="0052161D"/>
    <w:rsid w:val="0052196C"/>
    <w:rsid w:val="0052301A"/>
    <w:rsid w:val="005259AD"/>
    <w:rsid w:val="00526168"/>
    <w:rsid w:val="00531513"/>
    <w:rsid w:val="0053294E"/>
    <w:rsid w:val="00532EA8"/>
    <w:rsid w:val="005333BB"/>
    <w:rsid w:val="00533586"/>
    <w:rsid w:val="00533887"/>
    <w:rsid w:val="00535122"/>
    <w:rsid w:val="005361D3"/>
    <w:rsid w:val="00543BA0"/>
    <w:rsid w:val="005461BA"/>
    <w:rsid w:val="00546285"/>
    <w:rsid w:val="00547082"/>
    <w:rsid w:val="00550DB0"/>
    <w:rsid w:val="0055203B"/>
    <w:rsid w:val="00552251"/>
    <w:rsid w:val="00552CA8"/>
    <w:rsid w:val="00553CCB"/>
    <w:rsid w:val="00560C0D"/>
    <w:rsid w:val="00561A2F"/>
    <w:rsid w:val="00563274"/>
    <w:rsid w:val="00563F66"/>
    <w:rsid w:val="0056422E"/>
    <w:rsid w:val="00565336"/>
    <w:rsid w:val="00566E20"/>
    <w:rsid w:val="00573415"/>
    <w:rsid w:val="0057400A"/>
    <w:rsid w:val="0058048F"/>
    <w:rsid w:val="00582904"/>
    <w:rsid w:val="00583186"/>
    <w:rsid w:val="005837FF"/>
    <w:rsid w:val="0059399F"/>
    <w:rsid w:val="0059443C"/>
    <w:rsid w:val="00596148"/>
    <w:rsid w:val="0059621C"/>
    <w:rsid w:val="0059637E"/>
    <w:rsid w:val="00597D64"/>
    <w:rsid w:val="00597E7B"/>
    <w:rsid w:val="005A4927"/>
    <w:rsid w:val="005A510A"/>
    <w:rsid w:val="005A52A6"/>
    <w:rsid w:val="005A54BB"/>
    <w:rsid w:val="005A60BB"/>
    <w:rsid w:val="005A69BB"/>
    <w:rsid w:val="005B041D"/>
    <w:rsid w:val="005B5D5B"/>
    <w:rsid w:val="005B6C20"/>
    <w:rsid w:val="005B6C3A"/>
    <w:rsid w:val="005B7947"/>
    <w:rsid w:val="005B7B20"/>
    <w:rsid w:val="005C1797"/>
    <w:rsid w:val="005C2165"/>
    <w:rsid w:val="005C4202"/>
    <w:rsid w:val="005D1141"/>
    <w:rsid w:val="005D2F10"/>
    <w:rsid w:val="005D47DC"/>
    <w:rsid w:val="005D745B"/>
    <w:rsid w:val="005E35A6"/>
    <w:rsid w:val="005E490A"/>
    <w:rsid w:val="005E4925"/>
    <w:rsid w:val="005E51D5"/>
    <w:rsid w:val="005E6822"/>
    <w:rsid w:val="005E7169"/>
    <w:rsid w:val="005E7A6A"/>
    <w:rsid w:val="005F0EA3"/>
    <w:rsid w:val="005F1473"/>
    <w:rsid w:val="005F1BB1"/>
    <w:rsid w:val="005F3965"/>
    <w:rsid w:val="005F4C56"/>
    <w:rsid w:val="005F5E0D"/>
    <w:rsid w:val="005F7A01"/>
    <w:rsid w:val="005F7A42"/>
    <w:rsid w:val="006040C8"/>
    <w:rsid w:val="006043F2"/>
    <w:rsid w:val="00612894"/>
    <w:rsid w:val="00617B4D"/>
    <w:rsid w:val="00620B15"/>
    <w:rsid w:val="00622060"/>
    <w:rsid w:val="006235E7"/>
    <w:rsid w:val="00623BA0"/>
    <w:rsid w:val="0062439F"/>
    <w:rsid w:val="0062446B"/>
    <w:rsid w:val="00624500"/>
    <w:rsid w:val="00624F68"/>
    <w:rsid w:val="0062656D"/>
    <w:rsid w:val="006271F1"/>
    <w:rsid w:val="006316F9"/>
    <w:rsid w:val="0063358F"/>
    <w:rsid w:val="00636A07"/>
    <w:rsid w:val="0063719E"/>
    <w:rsid w:val="00642A0A"/>
    <w:rsid w:val="006438CF"/>
    <w:rsid w:val="00643A2F"/>
    <w:rsid w:val="00646211"/>
    <w:rsid w:val="00650358"/>
    <w:rsid w:val="00651866"/>
    <w:rsid w:val="00653BFD"/>
    <w:rsid w:val="006608B1"/>
    <w:rsid w:val="00660AC8"/>
    <w:rsid w:val="00662294"/>
    <w:rsid w:val="00663113"/>
    <w:rsid w:val="006631B1"/>
    <w:rsid w:val="00664615"/>
    <w:rsid w:val="00664D48"/>
    <w:rsid w:val="00666817"/>
    <w:rsid w:val="0066785D"/>
    <w:rsid w:val="00667CF8"/>
    <w:rsid w:val="00670188"/>
    <w:rsid w:val="0067121A"/>
    <w:rsid w:val="00671C38"/>
    <w:rsid w:val="00672225"/>
    <w:rsid w:val="006736C8"/>
    <w:rsid w:val="00673C99"/>
    <w:rsid w:val="00674F44"/>
    <w:rsid w:val="00676E79"/>
    <w:rsid w:val="00680285"/>
    <w:rsid w:val="00681FC9"/>
    <w:rsid w:val="006836EB"/>
    <w:rsid w:val="0068460B"/>
    <w:rsid w:val="0068737F"/>
    <w:rsid w:val="006878E2"/>
    <w:rsid w:val="00690457"/>
    <w:rsid w:val="006904AF"/>
    <w:rsid w:val="00692E71"/>
    <w:rsid w:val="00695298"/>
    <w:rsid w:val="00696665"/>
    <w:rsid w:val="006A06BB"/>
    <w:rsid w:val="006A0FD6"/>
    <w:rsid w:val="006A2506"/>
    <w:rsid w:val="006A44E1"/>
    <w:rsid w:val="006A4704"/>
    <w:rsid w:val="006A6914"/>
    <w:rsid w:val="006B170D"/>
    <w:rsid w:val="006B3659"/>
    <w:rsid w:val="006B3775"/>
    <w:rsid w:val="006B39BD"/>
    <w:rsid w:val="006B3D8B"/>
    <w:rsid w:val="006B4686"/>
    <w:rsid w:val="006C0566"/>
    <w:rsid w:val="006C1869"/>
    <w:rsid w:val="006C1D4E"/>
    <w:rsid w:val="006C4663"/>
    <w:rsid w:val="006D1D3D"/>
    <w:rsid w:val="006D5460"/>
    <w:rsid w:val="006D574D"/>
    <w:rsid w:val="006D7FFD"/>
    <w:rsid w:val="006E0096"/>
    <w:rsid w:val="006E232D"/>
    <w:rsid w:val="006F5C4F"/>
    <w:rsid w:val="006F5D13"/>
    <w:rsid w:val="00702636"/>
    <w:rsid w:val="0071384A"/>
    <w:rsid w:val="00714006"/>
    <w:rsid w:val="007173DE"/>
    <w:rsid w:val="007179D7"/>
    <w:rsid w:val="00717A08"/>
    <w:rsid w:val="0072397E"/>
    <w:rsid w:val="00723D5B"/>
    <w:rsid w:val="00723ED5"/>
    <w:rsid w:val="007244CE"/>
    <w:rsid w:val="00724AD2"/>
    <w:rsid w:val="00726CB9"/>
    <w:rsid w:val="007277CA"/>
    <w:rsid w:val="00727B4A"/>
    <w:rsid w:val="00731775"/>
    <w:rsid w:val="0073187D"/>
    <w:rsid w:val="007354B9"/>
    <w:rsid w:val="007367E9"/>
    <w:rsid w:val="0074092C"/>
    <w:rsid w:val="007427F7"/>
    <w:rsid w:val="0074485A"/>
    <w:rsid w:val="00744D47"/>
    <w:rsid w:val="007479D5"/>
    <w:rsid w:val="00750356"/>
    <w:rsid w:val="00754EC8"/>
    <w:rsid w:val="00756062"/>
    <w:rsid w:val="00760895"/>
    <w:rsid w:val="00760F04"/>
    <w:rsid w:val="00763B54"/>
    <w:rsid w:val="0076491E"/>
    <w:rsid w:val="007655BE"/>
    <w:rsid w:val="00765EED"/>
    <w:rsid w:val="00770AD3"/>
    <w:rsid w:val="00771BC6"/>
    <w:rsid w:val="00771C4E"/>
    <w:rsid w:val="00772E6A"/>
    <w:rsid w:val="00783AE6"/>
    <w:rsid w:val="007861AF"/>
    <w:rsid w:val="00790951"/>
    <w:rsid w:val="00790A00"/>
    <w:rsid w:val="00790D4D"/>
    <w:rsid w:val="0079234D"/>
    <w:rsid w:val="00793538"/>
    <w:rsid w:val="00793B72"/>
    <w:rsid w:val="00797268"/>
    <w:rsid w:val="0079737A"/>
    <w:rsid w:val="007A0723"/>
    <w:rsid w:val="007A0910"/>
    <w:rsid w:val="007A24A1"/>
    <w:rsid w:val="007A3DAA"/>
    <w:rsid w:val="007A40E9"/>
    <w:rsid w:val="007A4AE1"/>
    <w:rsid w:val="007A58FF"/>
    <w:rsid w:val="007A5BE5"/>
    <w:rsid w:val="007A70AA"/>
    <w:rsid w:val="007B16B0"/>
    <w:rsid w:val="007B1809"/>
    <w:rsid w:val="007B38D4"/>
    <w:rsid w:val="007C00E9"/>
    <w:rsid w:val="007C0754"/>
    <w:rsid w:val="007C1CA8"/>
    <w:rsid w:val="007C2CFB"/>
    <w:rsid w:val="007C4B68"/>
    <w:rsid w:val="007C7ADB"/>
    <w:rsid w:val="007D0590"/>
    <w:rsid w:val="007D1C40"/>
    <w:rsid w:val="007D2D0D"/>
    <w:rsid w:val="007D4DF8"/>
    <w:rsid w:val="007D5A68"/>
    <w:rsid w:val="007E09B7"/>
    <w:rsid w:val="007E12B6"/>
    <w:rsid w:val="007E2317"/>
    <w:rsid w:val="007E2EA4"/>
    <w:rsid w:val="007E2F9B"/>
    <w:rsid w:val="007E642A"/>
    <w:rsid w:val="007E7EF9"/>
    <w:rsid w:val="007F39B8"/>
    <w:rsid w:val="007F5CAA"/>
    <w:rsid w:val="007F677D"/>
    <w:rsid w:val="008020A6"/>
    <w:rsid w:val="008033FF"/>
    <w:rsid w:val="008108B9"/>
    <w:rsid w:val="00814CAF"/>
    <w:rsid w:val="00814FB9"/>
    <w:rsid w:val="008156EA"/>
    <w:rsid w:val="00816A5C"/>
    <w:rsid w:val="00816F57"/>
    <w:rsid w:val="008204DB"/>
    <w:rsid w:val="00822858"/>
    <w:rsid w:val="00822A55"/>
    <w:rsid w:val="00823527"/>
    <w:rsid w:val="00825C06"/>
    <w:rsid w:val="00830D30"/>
    <w:rsid w:val="00833348"/>
    <w:rsid w:val="008344BD"/>
    <w:rsid w:val="00840E51"/>
    <w:rsid w:val="00842671"/>
    <w:rsid w:val="00843272"/>
    <w:rsid w:val="00852AC1"/>
    <w:rsid w:val="00852B7E"/>
    <w:rsid w:val="00853BFD"/>
    <w:rsid w:val="00853FD3"/>
    <w:rsid w:val="00857A24"/>
    <w:rsid w:val="00857C01"/>
    <w:rsid w:val="008631E1"/>
    <w:rsid w:val="008657E9"/>
    <w:rsid w:val="00867529"/>
    <w:rsid w:val="00870B20"/>
    <w:rsid w:val="0087156F"/>
    <w:rsid w:val="0087271B"/>
    <w:rsid w:val="00875B5F"/>
    <w:rsid w:val="00876AD1"/>
    <w:rsid w:val="00876E21"/>
    <w:rsid w:val="0087769B"/>
    <w:rsid w:val="00880CC1"/>
    <w:rsid w:val="008875AD"/>
    <w:rsid w:val="00890267"/>
    <w:rsid w:val="00890CC6"/>
    <w:rsid w:val="00892F1B"/>
    <w:rsid w:val="00894AB1"/>
    <w:rsid w:val="00894CE1"/>
    <w:rsid w:val="00895512"/>
    <w:rsid w:val="008974CE"/>
    <w:rsid w:val="00897B3A"/>
    <w:rsid w:val="008A03E9"/>
    <w:rsid w:val="008A3636"/>
    <w:rsid w:val="008A5DF5"/>
    <w:rsid w:val="008A607D"/>
    <w:rsid w:val="008A615D"/>
    <w:rsid w:val="008A6293"/>
    <w:rsid w:val="008A64BA"/>
    <w:rsid w:val="008B2650"/>
    <w:rsid w:val="008B2D89"/>
    <w:rsid w:val="008B4594"/>
    <w:rsid w:val="008B4D32"/>
    <w:rsid w:val="008B5C6E"/>
    <w:rsid w:val="008B7157"/>
    <w:rsid w:val="008C1D0A"/>
    <w:rsid w:val="008C5885"/>
    <w:rsid w:val="008C595E"/>
    <w:rsid w:val="008C59D7"/>
    <w:rsid w:val="008C729E"/>
    <w:rsid w:val="008D036B"/>
    <w:rsid w:val="008D0B72"/>
    <w:rsid w:val="008D19EF"/>
    <w:rsid w:val="008D7362"/>
    <w:rsid w:val="008D7544"/>
    <w:rsid w:val="008E1529"/>
    <w:rsid w:val="008E1C00"/>
    <w:rsid w:val="008E3041"/>
    <w:rsid w:val="008E4273"/>
    <w:rsid w:val="008E4F6B"/>
    <w:rsid w:val="008E5360"/>
    <w:rsid w:val="008E7D39"/>
    <w:rsid w:val="008F4D22"/>
    <w:rsid w:val="008F5C69"/>
    <w:rsid w:val="00902892"/>
    <w:rsid w:val="009032A5"/>
    <w:rsid w:val="009117C4"/>
    <w:rsid w:val="00912EFE"/>
    <w:rsid w:val="00913418"/>
    <w:rsid w:val="009215BE"/>
    <w:rsid w:val="009258B2"/>
    <w:rsid w:val="00926942"/>
    <w:rsid w:val="00927702"/>
    <w:rsid w:val="0093018F"/>
    <w:rsid w:val="0093126C"/>
    <w:rsid w:val="00933765"/>
    <w:rsid w:val="00933938"/>
    <w:rsid w:val="00937A29"/>
    <w:rsid w:val="00940E1A"/>
    <w:rsid w:val="0094252E"/>
    <w:rsid w:val="0094377D"/>
    <w:rsid w:val="0094676C"/>
    <w:rsid w:val="009515D2"/>
    <w:rsid w:val="009520CC"/>
    <w:rsid w:val="00952BB6"/>
    <w:rsid w:val="00952C57"/>
    <w:rsid w:val="00952D10"/>
    <w:rsid w:val="00953393"/>
    <w:rsid w:val="0095488B"/>
    <w:rsid w:val="00955A80"/>
    <w:rsid w:val="00960FDC"/>
    <w:rsid w:val="00961FDB"/>
    <w:rsid w:val="00964ECE"/>
    <w:rsid w:val="00967010"/>
    <w:rsid w:val="00970BF6"/>
    <w:rsid w:val="00971624"/>
    <w:rsid w:val="00972F18"/>
    <w:rsid w:val="00974D8B"/>
    <w:rsid w:val="00976C98"/>
    <w:rsid w:val="00977910"/>
    <w:rsid w:val="00977F92"/>
    <w:rsid w:val="009800AA"/>
    <w:rsid w:val="009815CA"/>
    <w:rsid w:val="00982B8C"/>
    <w:rsid w:val="00983399"/>
    <w:rsid w:val="009838CA"/>
    <w:rsid w:val="00986202"/>
    <w:rsid w:val="009878BF"/>
    <w:rsid w:val="009903AE"/>
    <w:rsid w:val="00990AD3"/>
    <w:rsid w:val="00990F46"/>
    <w:rsid w:val="0099395D"/>
    <w:rsid w:val="00994D9C"/>
    <w:rsid w:val="00996252"/>
    <w:rsid w:val="009A16FD"/>
    <w:rsid w:val="009A23EE"/>
    <w:rsid w:val="009A2887"/>
    <w:rsid w:val="009A2E98"/>
    <w:rsid w:val="009A44D3"/>
    <w:rsid w:val="009A5F8F"/>
    <w:rsid w:val="009B10B0"/>
    <w:rsid w:val="009B4284"/>
    <w:rsid w:val="009B42FF"/>
    <w:rsid w:val="009B442F"/>
    <w:rsid w:val="009B532C"/>
    <w:rsid w:val="009C0944"/>
    <w:rsid w:val="009C3634"/>
    <w:rsid w:val="009C5C31"/>
    <w:rsid w:val="009C6472"/>
    <w:rsid w:val="009C7258"/>
    <w:rsid w:val="009D054F"/>
    <w:rsid w:val="009D5B1E"/>
    <w:rsid w:val="009D6242"/>
    <w:rsid w:val="009D7183"/>
    <w:rsid w:val="009E3A72"/>
    <w:rsid w:val="009E3D62"/>
    <w:rsid w:val="009E44EB"/>
    <w:rsid w:val="009E505E"/>
    <w:rsid w:val="009E5867"/>
    <w:rsid w:val="009E626F"/>
    <w:rsid w:val="009E7426"/>
    <w:rsid w:val="009F3533"/>
    <w:rsid w:val="009F5438"/>
    <w:rsid w:val="009F7440"/>
    <w:rsid w:val="00A03F4B"/>
    <w:rsid w:val="00A0477B"/>
    <w:rsid w:val="00A06DF0"/>
    <w:rsid w:val="00A073F9"/>
    <w:rsid w:val="00A07E86"/>
    <w:rsid w:val="00A10519"/>
    <w:rsid w:val="00A10EBD"/>
    <w:rsid w:val="00A11AB8"/>
    <w:rsid w:val="00A1737C"/>
    <w:rsid w:val="00A214D1"/>
    <w:rsid w:val="00A217D4"/>
    <w:rsid w:val="00A231E2"/>
    <w:rsid w:val="00A242E0"/>
    <w:rsid w:val="00A2787F"/>
    <w:rsid w:val="00A27E14"/>
    <w:rsid w:val="00A31329"/>
    <w:rsid w:val="00A379F7"/>
    <w:rsid w:val="00A37F57"/>
    <w:rsid w:val="00A40443"/>
    <w:rsid w:val="00A412CE"/>
    <w:rsid w:val="00A43974"/>
    <w:rsid w:val="00A5171E"/>
    <w:rsid w:val="00A5343D"/>
    <w:rsid w:val="00A54D4B"/>
    <w:rsid w:val="00A57952"/>
    <w:rsid w:val="00A601F2"/>
    <w:rsid w:val="00A63C17"/>
    <w:rsid w:val="00A63C79"/>
    <w:rsid w:val="00A667AC"/>
    <w:rsid w:val="00A72FA6"/>
    <w:rsid w:val="00A74961"/>
    <w:rsid w:val="00A7638A"/>
    <w:rsid w:val="00A82052"/>
    <w:rsid w:val="00A8412B"/>
    <w:rsid w:val="00A84EFE"/>
    <w:rsid w:val="00A86D1E"/>
    <w:rsid w:val="00A92F60"/>
    <w:rsid w:val="00A935BE"/>
    <w:rsid w:val="00A96500"/>
    <w:rsid w:val="00A97F75"/>
    <w:rsid w:val="00AA088D"/>
    <w:rsid w:val="00AA68FA"/>
    <w:rsid w:val="00AA7EBA"/>
    <w:rsid w:val="00AB02BD"/>
    <w:rsid w:val="00AB0CD2"/>
    <w:rsid w:val="00AB0D72"/>
    <w:rsid w:val="00AB0EBD"/>
    <w:rsid w:val="00AB0F92"/>
    <w:rsid w:val="00AB13F0"/>
    <w:rsid w:val="00AB2418"/>
    <w:rsid w:val="00AB523E"/>
    <w:rsid w:val="00AB7498"/>
    <w:rsid w:val="00AC01D1"/>
    <w:rsid w:val="00AC3BBF"/>
    <w:rsid w:val="00AC408A"/>
    <w:rsid w:val="00AC4FE2"/>
    <w:rsid w:val="00AC626C"/>
    <w:rsid w:val="00AC6B0C"/>
    <w:rsid w:val="00AC6B64"/>
    <w:rsid w:val="00AC6D92"/>
    <w:rsid w:val="00AD2629"/>
    <w:rsid w:val="00AD2770"/>
    <w:rsid w:val="00AD2A74"/>
    <w:rsid w:val="00AE02FF"/>
    <w:rsid w:val="00AE29DA"/>
    <w:rsid w:val="00AE4FEA"/>
    <w:rsid w:val="00AE5D77"/>
    <w:rsid w:val="00AF1225"/>
    <w:rsid w:val="00AF712E"/>
    <w:rsid w:val="00AF77EF"/>
    <w:rsid w:val="00B01777"/>
    <w:rsid w:val="00B12057"/>
    <w:rsid w:val="00B1645D"/>
    <w:rsid w:val="00B16BF9"/>
    <w:rsid w:val="00B1708F"/>
    <w:rsid w:val="00B21E94"/>
    <w:rsid w:val="00B22056"/>
    <w:rsid w:val="00B2368E"/>
    <w:rsid w:val="00B27F69"/>
    <w:rsid w:val="00B30926"/>
    <w:rsid w:val="00B3096C"/>
    <w:rsid w:val="00B320EF"/>
    <w:rsid w:val="00B33BDD"/>
    <w:rsid w:val="00B34F9C"/>
    <w:rsid w:val="00B351E4"/>
    <w:rsid w:val="00B37876"/>
    <w:rsid w:val="00B40886"/>
    <w:rsid w:val="00B409B8"/>
    <w:rsid w:val="00B42512"/>
    <w:rsid w:val="00B42609"/>
    <w:rsid w:val="00B4507F"/>
    <w:rsid w:val="00B501B7"/>
    <w:rsid w:val="00B53594"/>
    <w:rsid w:val="00B54123"/>
    <w:rsid w:val="00B54E0D"/>
    <w:rsid w:val="00B574F8"/>
    <w:rsid w:val="00B60025"/>
    <w:rsid w:val="00B61F40"/>
    <w:rsid w:val="00B62123"/>
    <w:rsid w:val="00B64214"/>
    <w:rsid w:val="00B658A9"/>
    <w:rsid w:val="00B66B16"/>
    <w:rsid w:val="00B679A1"/>
    <w:rsid w:val="00B7015F"/>
    <w:rsid w:val="00B708D8"/>
    <w:rsid w:val="00B71CEC"/>
    <w:rsid w:val="00B72FE8"/>
    <w:rsid w:val="00B7366F"/>
    <w:rsid w:val="00B73A4E"/>
    <w:rsid w:val="00B74B14"/>
    <w:rsid w:val="00B75821"/>
    <w:rsid w:val="00B75FD4"/>
    <w:rsid w:val="00B77617"/>
    <w:rsid w:val="00B80C23"/>
    <w:rsid w:val="00B8175C"/>
    <w:rsid w:val="00B919BA"/>
    <w:rsid w:val="00B94BEA"/>
    <w:rsid w:val="00BA0F48"/>
    <w:rsid w:val="00BA0F92"/>
    <w:rsid w:val="00BA1E03"/>
    <w:rsid w:val="00BA2753"/>
    <w:rsid w:val="00BA5369"/>
    <w:rsid w:val="00BA5383"/>
    <w:rsid w:val="00BA5B14"/>
    <w:rsid w:val="00BA7613"/>
    <w:rsid w:val="00BB4502"/>
    <w:rsid w:val="00BB48FF"/>
    <w:rsid w:val="00BB4C13"/>
    <w:rsid w:val="00BB4E7A"/>
    <w:rsid w:val="00BB539C"/>
    <w:rsid w:val="00BB75AA"/>
    <w:rsid w:val="00BC069C"/>
    <w:rsid w:val="00BC3E30"/>
    <w:rsid w:val="00BC4901"/>
    <w:rsid w:val="00BC5B1B"/>
    <w:rsid w:val="00BC632F"/>
    <w:rsid w:val="00BC6E3D"/>
    <w:rsid w:val="00BC70FC"/>
    <w:rsid w:val="00BD0B5F"/>
    <w:rsid w:val="00BD54F0"/>
    <w:rsid w:val="00BE119C"/>
    <w:rsid w:val="00BE287E"/>
    <w:rsid w:val="00BE2DCE"/>
    <w:rsid w:val="00BE4974"/>
    <w:rsid w:val="00BE50E9"/>
    <w:rsid w:val="00BE571F"/>
    <w:rsid w:val="00BE5B2B"/>
    <w:rsid w:val="00BE7DF4"/>
    <w:rsid w:val="00BF3EDC"/>
    <w:rsid w:val="00BF5B13"/>
    <w:rsid w:val="00BF5B37"/>
    <w:rsid w:val="00BF5DF0"/>
    <w:rsid w:val="00BF6E5D"/>
    <w:rsid w:val="00BF7992"/>
    <w:rsid w:val="00C015E0"/>
    <w:rsid w:val="00C016BA"/>
    <w:rsid w:val="00C03A42"/>
    <w:rsid w:val="00C05304"/>
    <w:rsid w:val="00C102DD"/>
    <w:rsid w:val="00C140E2"/>
    <w:rsid w:val="00C1629A"/>
    <w:rsid w:val="00C214CE"/>
    <w:rsid w:val="00C22EEB"/>
    <w:rsid w:val="00C2312A"/>
    <w:rsid w:val="00C23355"/>
    <w:rsid w:val="00C23584"/>
    <w:rsid w:val="00C23A1C"/>
    <w:rsid w:val="00C25117"/>
    <w:rsid w:val="00C2613D"/>
    <w:rsid w:val="00C36443"/>
    <w:rsid w:val="00C36E38"/>
    <w:rsid w:val="00C40523"/>
    <w:rsid w:val="00C40F57"/>
    <w:rsid w:val="00C443DB"/>
    <w:rsid w:val="00C44ABB"/>
    <w:rsid w:val="00C45DAE"/>
    <w:rsid w:val="00C471CA"/>
    <w:rsid w:val="00C51708"/>
    <w:rsid w:val="00C55296"/>
    <w:rsid w:val="00C56A99"/>
    <w:rsid w:val="00C56F68"/>
    <w:rsid w:val="00C60692"/>
    <w:rsid w:val="00C60E73"/>
    <w:rsid w:val="00C61BA9"/>
    <w:rsid w:val="00C66559"/>
    <w:rsid w:val="00C66FCA"/>
    <w:rsid w:val="00C7572D"/>
    <w:rsid w:val="00C82FAC"/>
    <w:rsid w:val="00C90766"/>
    <w:rsid w:val="00C91769"/>
    <w:rsid w:val="00C91CA7"/>
    <w:rsid w:val="00C92491"/>
    <w:rsid w:val="00C92F9D"/>
    <w:rsid w:val="00C94D5B"/>
    <w:rsid w:val="00C969E5"/>
    <w:rsid w:val="00C977C3"/>
    <w:rsid w:val="00CA40C5"/>
    <w:rsid w:val="00CA45EF"/>
    <w:rsid w:val="00CA629F"/>
    <w:rsid w:val="00CA6D9C"/>
    <w:rsid w:val="00CB3952"/>
    <w:rsid w:val="00CB585E"/>
    <w:rsid w:val="00CB68C7"/>
    <w:rsid w:val="00CB7C1F"/>
    <w:rsid w:val="00CC00B4"/>
    <w:rsid w:val="00CC20AB"/>
    <w:rsid w:val="00CC286B"/>
    <w:rsid w:val="00CC7504"/>
    <w:rsid w:val="00CC7B07"/>
    <w:rsid w:val="00CD007C"/>
    <w:rsid w:val="00CD06B6"/>
    <w:rsid w:val="00CD2E7A"/>
    <w:rsid w:val="00CD2EB6"/>
    <w:rsid w:val="00CD36A8"/>
    <w:rsid w:val="00CD4D6D"/>
    <w:rsid w:val="00CD555D"/>
    <w:rsid w:val="00CD5A52"/>
    <w:rsid w:val="00CE1978"/>
    <w:rsid w:val="00CE1A1B"/>
    <w:rsid w:val="00CE2A2B"/>
    <w:rsid w:val="00CE79AC"/>
    <w:rsid w:val="00CF271A"/>
    <w:rsid w:val="00CF7AAD"/>
    <w:rsid w:val="00CF7D55"/>
    <w:rsid w:val="00D0121E"/>
    <w:rsid w:val="00D05010"/>
    <w:rsid w:val="00D1044B"/>
    <w:rsid w:val="00D14856"/>
    <w:rsid w:val="00D1670C"/>
    <w:rsid w:val="00D17C92"/>
    <w:rsid w:val="00D23347"/>
    <w:rsid w:val="00D255F7"/>
    <w:rsid w:val="00D27EAE"/>
    <w:rsid w:val="00D31819"/>
    <w:rsid w:val="00D31B7A"/>
    <w:rsid w:val="00D3329F"/>
    <w:rsid w:val="00D346C2"/>
    <w:rsid w:val="00D41CD9"/>
    <w:rsid w:val="00D4236A"/>
    <w:rsid w:val="00D45608"/>
    <w:rsid w:val="00D463B3"/>
    <w:rsid w:val="00D46472"/>
    <w:rsid w:val="00D470E8"/>
    <w:rsid w:val="00D50B2E"/>
    <w:rsid w:val="00D569A7"/>
    <w:rsid w:val="00D56B99"/>
    <w:rsid w:val="00D5742A"/>
    <w:rsid w:val="00D57F53"/>
    <w:rsid w:val="00D60DA7"/>
    <w:rsid w:val="00D617AA"/>
    <w:rsid w:val="00D61AFF"/>
    <w:rsid w:val="00D61D69"/>
    <w:rsid w:val="00D627CA"/>
    <w:rsid w:val="00D6765C"/>
    <w:rsid w:val="00D70FCA"/>
    <w:rsid w:val="00D74910"/>
    <w:rsid w:val="00D753CC"/>
    <w:rsid w:val="00D76CC2"/>
    <w:rsid w:val="00D76F0D"/>
    <w:rsid w:val="00D77E64"/>
    <w:rsid w:val="00D80CCF"/>
    <w:rsid w:val="00D84A90"/>
    <w:rsid w:val="00D85043"/>
    <w:rsid w:val="00D944E8"/>
    <w:rsid w:val="00DA4009"/>
    <w:rsid w:val="00DA4651"/>
    <w:rsid w:val="00DA7A58"/>
    <w:rsid w:val="00DB09EB"/>
    <w:rsid w:val="00DC20A6"/>
    <w:rsid w:val="00DC300E"/>
    <w:rsid w:val="00DC373B"/>
    <w:rsid w:val="00DC374B"/>
    <w:rsid w:val="00DC6BDD"/>
    <w:rsid w:val="00DC7694"/>
    <w:rsid w:val="00DD2374"/>
    <w:rsid w:val="00DD25AB"/>
    <w:rsid w:val="00DD6BB3"/>
    <w:rsid w:val="00DD723F"/>
    <w:rsid w:val="00DE0C7D"/>
    <w:rsid w:val="00DE1BD1"/>
    <w:rsid w:val="00DE1DBE"/>
    <w:rsid w:val="00DE228C"/>
    <w:rsid w:val="00DE2658"/>
    <w:rsid w:val="00DE3899"/>
    <w:rsid w:val="00DE4A86"/>
    <w:rsid w:val="00DE6A79"/>
    <w:rsid w:val="00DE6BC1"/>
    <w:rsid w:val="00DF0BE0"/>
    <w:rsid w:val="00DF2276"/>
    <w:rsid w:val="00DF3565"/>
    <w:rsid w:val="00DF4530"/>
    <w:rsid w:val="00DF48B7"/>
    <w:rsid w:val="00DF5B0B"/>
    <w:rsid w:val="00DF6030"/>
    <w:rsid w:val="00DF6853"/>
    <w:rsid w:val="00E0294F"/>
    <w:rsid w:val="00E03A84"/>
    <w:rsid w:val="00E058CC"/>
    <w:rsid w:val="00E107A2"/>
    <w:rsid w:val="00E119A9"/>
    <w:rsid w:val="00E162EC"/>
    <w:rsid w:val="00E164B7"/>
    <w:rsid w:val="00E20269"/>
    <w:rsid w:val="00E260D6"/>
    <w:rsid w:val="00E26F4B"/>
    <w:rsid w:val="00E2730F"/>
    <w:rsid w:val="00E27D6A"/>
    <w:rsid w:val="00E30292"/>
    <w:rsid w:val="00E31156"/>
    <w:rsid w:val="00E33B76"/>
    <w:rsid w:val="00E354EE"/>
    <w:rsid w:val="00E36A41"/>
    <w:rsid w:val="00E37845"/>
    <w:rsid w:val="00E4112B"/>
    <w:rsid w:val="00E41B78"/>
    <w:rsid w:val="00E429E6"/>
    <w:rsid w:val="00E46A30"/>
    <w:rsid w:val="00E47F56"/>
    <w:rsid w:val="00E53276"/>
    <w:rsid w:val="00E53346"/>
    <w:rsid w:val="00E54070"/>
    <w:rsid w:val="00E5444F"/>
    <w:rsid w:val="00E56775"/>
    <w:rsid w:val="00E62BF5"/>
    <w:rsid w:val="00E632A2"/>
    <w:rsid w:val="00E65C1D"/>
    <w:rsid w:val="00E66F22"/>
    <w:rsid w:val="00E67053"/>
    <w:rsid w:val="00E67133"/>
    <w:rsid w:val="00E675C5"/>
    <w:rsid w:val="00E70D6B"/>
    <w:rsid w:val="00E7224A"/>
    <w:rsid w:val="00E72523"/>
    <w:rsid w:val="00E75380"/>
    <w:rsid w:val="00E76391"/>
    <w:rsid w:val="00E76997"/>
    <w:rsid w:val="00E76F55"/>
    <w:rsid w:val="00E81581"/>
    <w:rsid w:val="00E820E6"/>
    <w:rsid w:val="00E83EA0"/>
    <w:rsid w:val="00E86147"/>
    <w:rsid w:val="00E87022"/>
    <w:rsid w:val="00E90F2E"/>
    <w:rsid w:val="00E91FF7"/>
    <w:rsid w:val="00E92DA8"/>
    <w:rsid w:val="00E93895"/>
    <w:rsid w:val="00E97133"/>
    <w:rsid w:val="00EA1CBB"/>
    <w:rsid w:val="00EA2DEC"/>
    <w:rsid w:val="00EA3265"/>
    <w:rsid w:val="00EA39E4"/>
    <w:rsid w:val="00EA3C58"/>
    <w:rsid w:val="00EA6918"/>
    <w:rsid w:val="00EA72AE"/>
    <w:rsid w:val="00EB2C89"/>
    <w:rsid w:val="00EB3E3E"/>
    <w:rsid w:val="00EB48F9"/>
    <w:rsid w:val="00EB54DF"/>
    <w:rsid w:val="00EB6D11"/>
    <w:rsid w:val="00EC007F"/>
    <w:rsid w:val="00EC045C"/>
    <w:rsid w:val="00EC05FC"/>
    <w:rsid w:val="00EC174B"/>
    <w:rsid w:val="00EC222C"/>
    <w:rsid w:val="00EC6F13"/>
    <w:rsid w:val="00EC7A3B"/>
    <w:rsid w:val="00ED0383"/>
    <w:rsid w:val="00ED226C"/>
    <w:rsid w:val="00ED237B"/>
    <w:rsid w:val="00ED3572"/>
    <w:rsid w:val="00ED426F"/>
    <w:rsid w:val="00ED4397"/>
    <w:rsid w:val="00ED55DE"/>
    <w:rsid w:val="00ED7CDA"/>
    <w:rsid w:val="00EE0D29"/>
    <w:rsid w:val="00EE4062"/>
    <w:rsid w:val="00EE736C"/>
    <w:rsid w:val="00EF091F"/>
    <w:rsid w:val="00EF2F77"/>
    <w:rsid w:val="00EF3E2F"/>
    <w:rsid w:val="00EF552F"/>
    <w:rsid w:val="00EF5560"/>
    <w:rsid w:val="00EF5F94"/>
    <w:rsid w:val="00F0372D"/>
    <w:rsid w:val="00F0456D"/>
    <w:rsid w:val="00F04799"/>
    <w:rsid w:val="00F04EF8"/>
    <w:rsid w:val="00F07001"/>
    <w:rsid w:val="00F07DA4"/>
    <w:rsid w:val="00F140EC"/>
    <w:rsid w:val="00F141CD"/>
    <w:rsid w:val="00F16DFD"/>
    <w:rsid w:val="00F228B6"/>
    <w:rsid w:val="00F242EB"/>
    <w:rsid w:val="00F333FF"/>
    <w:rsid w:val="00F3361D"/>
    <w:rsid w:val="00F47EE5"/>
    <w:rsid w:val="00F51BB9"/>
    <w:rsid w:val="00F54EDC"/>
    <w:rsid w:val="00F56673"/>
    <w:rsid w:val="00F577B7"/>
    <w:rsid w:val="00F57C66"/>
    <w:rsid w:val="00F61FD0"/>
    <w:rsid w:val="00F639AA"/>
    <w:rsid w:val="00F71FF5"/>
    <w:rsid w:val="00F76013"/>
    <w:rsid w:val="00F80AC4"/>
    <w:rsid w:val="00F81EC3"/>
    <w:rsid w:val="00F833B9"/>
    <w:rsid w:val="00F83437"/>
    <w:rsid w:val="00F84D04"/>
    <w:rsid w:val="00F855BB"/>
    <w:rsid w:val="00F85D82"/>
    <w:rsid w:val="00F8680B"/>
    <w:rsid w:val="00F86CFB"/>
    <w:rsid w:val="00F87508"/>
    <w:rsid w:val="00F9130A"/>
    <w:rsid w:val="00F923D3"/>
    <w:rsid w:val="00F933AE"/>
    <w:rsid w:val="00F94B6D"/>
    <w:rsid w:val="00F94F52"/>
    <w:rsid w:val="00F95971"/>
    <w:rsid w:val="00F95AE2"/>
    <w:rsid w:val="00FA620E"/>
    <w:rsid w:val="00FA6F4C"/>
    <w:rsid w:val="00FB1D6C"/>
    <w:rsid w:val="00FB2BD4"/>
    <w:rsid w:val="00FB37FC"/>
    <w:rsid w:val="00FB51CF"/>
    <w:rsid w:val="00FB54EF"/>
    <w:rsid w:val="00FB6020"/>
    <w:rsid w:val="00FB6FF4"/>
    <w:rsid w:val="00FC5B79"/>
    <w:rsid w:val="00FC6860"/>
    <w:rsid w:val="00FC74E6"/>
    <w:rsid w:val="00FD0CBB"/>
    <w:rsid w:val="00FD1920"/>
    <w:rsid w:val="00FD1ED5"/>
    <w:rsid w:val="00FD2DF4"/>
    <w:rsid w:val="00FD3EF3"/>
    <w:rsid w:val="00FD48D8"/>
    <w:rsid w:val="00FD5A1D"/>
    <w:rsid w:val="00FD66C6"/>
    <w:rsid w:val="00FD7228"/>
    <w:rsid w:val="00FE4C15"/>
    <w:rsid w:val="00FE68DF"/>
    <w:rsid w:val="00FE754F"/>
    <w:rsid w:val="00FF0AFC"/>
    <w:rsid w:val="00FF2446"/>
    <w:rsid w:val="00FF38B9"/>
    <w:rsid w:val="00FF4B0C"/>
    <w:rsid w:val="00FF7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5420F"/>
  <w15:docId w15:val="{92E5FEE7-BCA5-4DEF-836A-8BAAD52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E5E"/>
    <w:rPr>
      <w:rFonts w:ascii="NimbusSanNovReg" w:hAnsi="NimbusSanNovReg"/>
      <w:noProof/>
      <w:sz w:val="24"/>
      <w:szCs w:val="24"/>
      <w:lang w:eastAsia="de-DE"/>
    </w:rPr>
  </w:style>
  <w:style w:type="paragraph" w:styleId="berschrift1">
    <w:name w:val="heading 1"/>
    <w:basedOn w:val="Standard"/>
    <w:next w:val="Standard"/>
    <w:qFormat/>
    <w:rsid w:val="00054E5E"/>
    <w:pPr>
      <w:keepNext/>
      <w:outlineLvl w:val="0"/>
    </w:pPr>
    <w:rPr>
      <w:rFonts w:ascii="NimbusSanNov" w:hAnsi="NimbusSanNov"/>
      <w:b/>
      <w:bCs/>
      <w:sz w:val="16"/>
    </w:rPr>
  </w:style>
  <w:style w:type="paragraph" w:styleId="berschrift2">
    <w:name w:val="heading 2"/>
    <w:basedOn w:val="Standard"/>
    <w:next w:val="Standard"/>
    <w:qFormat/>
    <w:rsid w:val="00054E5E"/>
    <w:pPr>
      <w:keepNext/>
      <w:outlineLvl w:val="1"/>
    </w:pPr>
    <w:rPr>
      <w:rFonts w:ascii="Arial" w:hAnsi="Arial" w:cs="Arial"/>
      <w:b/>
      <w:bCs/>
      <w:sz w:val="32"/>
      <w:szCs w:val="20"/>
    </w:rPr>
  </w:style>
  <w:style w:type="paragraph" w:styleId="berschrift3">
    <w:name w:val="heading 3"/>
    <w:basedOn w:val="Standard"/>
    <w:next w:val="Standard"/>
    <w:qFormat/>
    <w:rsid w:val="00054E5E"/>
    <w:pPr>
      <w:keepNext/>
      <w:ind w:right="-144"/>
      <w:outlineLvl w:val="2"/>
    </w:pPr>
    <w:rPr>
      <w:rFonts w:ascii="NimbusSanNov" w:hAnsi="NimbusSanNov"/>
      <w:b/>
      <w:bCs/>
      <w:sz w:val="16"/>
    </w:rPr>
  </w:style>
  <w:style w:type="paragraph" w:styleId="berschrift4">
    <w:name w:val="heading 4"/>
    <w:basedOn w:val="Standard"/>
    <w:next w:val="Standard"/>
    <w:qFormat/>
    <w:rsid w:val="00054E5E"/>
    <w:pPr>
      <w:keepNext/>
      <w:outlineLvl w:val="3"/>
    </w:pPr>
    <w:rPr>
      <w:rFonts w:ascii="NimbusSanNovSemBol" w:hAnsi="NimbusSanNovSemBol"/>
      <w:b/>
      <w:bCs/>
      <w:sz w:val="40"/>
    </w:rPr>
  </w:style>
  <w:style w:type="paragraph" w:styleId="berschrift5">
    <w:name w:val="heading 5"/>
    <w:basedOn w:val="Standard"/>
    <w:next w:val="Standard"/>
    <w:qFormat/>
    <w:rsid w:val="00054E5E"/>
    <w:pPr>
      <w:keepNext/>
      <w:tabs>
        <w:tab w:val="left" w:pos="5387"/>
      </w:tabs>
      <w:jc w:val="both"/>
      <w:outlineLvl w:val="4"/>
    </w:pPr>
    <w:rPr>
      <w:rFonts w:ascii="NimbusSanNovSemBol" w:hAnsi="NimbusSanNovSemBol" w:cs="Arial"/>
      <w:sz w:val="28"/>
      <w:szCs w:val="22"/>
    </w:rPr>
  </w:style>
  <w:style w:type="paragraph" w:styleId="berschrift6">
    <w:name w:val="heading 6"/>
    <w:basedOn w:val="Standard"/>
    <w:next w:val="Standard"/>
    <w:qFormat/>
    <w:rsid w:val="00054E5E"/>
    <w:pPr>
      <w:keepNext/>
      <w:tabs>
        <w:tab w:val="left" w:pos="4962"/>
      </w:tabs>
      <w:spacing w:line="320" w:lineRule="exact"/>
      <w:jc w:val="both"/>
      <w:outlineLvl w:val="5"/>
    </w:pPr>
    <w:rPr>
      <w:rFonts w:ascii="NimbusSanNov" w:hAnsi="NimbusSanNov" w:cs="Arial"/>
      <w:i/>
    </w:rPr>
  </w:style>
  <w:style w:type="paragraph" w:styleId="berschrift7">
    <w:name w:val="heading 7"/>
    <w:basedOn w:val="Standard"/>
    <w:next w:val="Standard"/>
    <w:qFormat/>
    <w:rsid w:val="00054E5E"/>
    <w:pPr>
      <w:keepNext/>
      <w:spacing w:line="300" w:lineRule="exact"/>
      <w:outlineLvl w:val="6"/>
    </w:pPr>
    <w:rPr>
      <w:rFonts w:ascii="NimbusSanNov" w:hAnsi="NimbusSanNov" w:cs="Arial"/>
    </w:rPr>
  </w:style>
  <w:style w:type="paragraph" w:styleId="berschrift8">
    <w:name w:val="heading 8"/>
    <w:basedOn w:val="Standard"/>
    <w:next w:val="Standard"/>
    <w:qFormat/>
    <w:rsid w:val="00054E5E"/>
    <w:pPr>
      <w:keepNext/>
      <w:suppressLineNumbers/>
      <w:tabs>
        <w:tab w:val="left" w:pos="1102"/>
      </w:tabs>
      <w:spacing w:line="320" w:lineRule="exact"/>
      <w:jc w:val="both"/>
      <w:outlineLvl w:val="7"/>
    </w:pPr>
    <w:rPr>
      <w:rFonts w:ascii="Arial" w:hAnsi="Arial" w:cs="Arial"/>
      <w:b/>
      <w:bCs/>
      <w:sz w:val="26"/>
    </w:rPr>
  </w:style>
  <w:style w:type="paragraph" w:styleId="berschrift9">
    <w:name w:val="heading 9"/>
    <w:basedOn w:val="Standard"/>
    <w:next w:val="Standard"/>
    <w:qFormat/>
    <w:rsid w:val="00054E5E"/>
    <w:pPr>
      <w:keepNext/>
      <w:suppressLineNumbers/>
      <w:spacing w:line="320" w:lineRule="exact"/>
      <w:jc w:val="both"/>
      <w:outlineLvl w:val="8"/>
    </w:pPr>
    <w:rPr>
      <w:rFonts w:ascii="Arial" w:hAnsi="Arial" w:cs="Arial"/>
      <w:noProof w:val="0"/>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54E5E"/>
    <w:pPr>
      <w:tabs>
        <w:tab w:val="center" w:pos="4153"/>
        <w:tab w:val="right" w:pos="8306"/>
      </w:tabs>
    </w:pPr>
  </w:style>
  <w:style w:type="paragraph" w:styleId="Fuzeile">
    <w:name w:val="footer"/>
    <w:basedOn w:val="Standard"/>
    <w:semiHidden/>
    <w:rsid w:val="00054E5E"/>
    <w:pPr>
      <w:tabs>
        <w:tab w:val="center" w:pos="4153"/>
        <w:tab w:val="right" w:pos="8306"/>
      </w:tabs>
    </w:pPr>
  </w:style>
  <w:style w:type="character" w:styleId="Seitenzahl">
    <w:name w:val="page number"/>
    <w:basedOn w:val="Absatz-Standardschriftart"/>
    <w:semiHidden/>
    <w:rsid w:val="00054E5E"/>
  </w:style>
  <w:style w:type="paragraph" w:styleId="Sprechblasentext">
    <w:name w:val="Balloon Text"/>
    <w:basedOn w:val="Standard"/>
    <w:semiHidden/>
    <w:unhideWhenUsed/>
    <w:rsid w:val="00054E5E"/>
    <w:rPr>
      <w:rFonts w:ascii="Tahoma" w:hAnsi="Tahoma" w:cs="Tahoma"/>
      <w:sz w:val="16"/>
      <w:szCs w:val="16"/>
    </w:rPr>
  </w:style>
  <w:style w:type="character" w:customStyle="1" w:styleId="ZchnZchn">
    <w:name w:val="Zchn Zchn"/>
    <w:semiHidden/>
    <w:rsid w:val="00054E5E"/>
    <w:rPr>
      <w:rFonts w:ascii="Tahoma" w:hAnsi="Tahoma" w:cs="Tahoma"/>
      <w:sz w:val="16"/>
      <w:szCs w:val="16"/>
      <w:lang w:eastAsia="en-US"/>
    </w:rPr>
  </w:style>
  <w:style w:type="paragraph" w:styleId="Textkrper-Zeileneinzug">
    <w:name w:val="Body Text Indent"/>
    <w:basedOn w:val="Standard"/>
    <w:semiHidden/>
    <w:rsid w:val="00054E5E"/>
    <w:pPr>
      <w:ind w:left="993" w:hanging="993"/>
    </w:pPr>
    <w:rPr>
      <w:rFonts w:ascii="Arial" w:hAnsi="Arial" w:cs="Arial"/>
      <w:sz w:val="22"/>
    </w:rPr>
  </w:style>
  <w:style w:type="paragraph" w:styleId="Textkrper3">
    <w:name w:val="Body Text 3"/>
    <w:basedOn w:val="Standard"/>
    <w:semiHidden/>
    <w:rsid w:val="00054E5E"/>
    <w:pPr>
      <w:autoSpaceDE w:val="0"/>
      <w:autoSpaceDN w:val="0"/>
      <w:adjustRightInd w:val="0"/>
    </w:pPr>
    <w:rPr>
      <w:rFonts w:ascii="Arial" w:hAnsi="Arial" w:cs="Arial"/>
      <w:szCs w:val="20"/>
    </w:rPr>
  </w:style>
  <w:style w:type="paragraph" w:styleId="Textkrper-Einzug2">
    <w:name w:val="Body Text Indent 2"/>
    <w:basedOn w:val="Standard"/>
    <w:semiHidden/>
    <w:rsid w:val="00054E5E"/>
    <w:pPr>
      <w:ind w:left="218"/>
    </w:pPr>
    <w:rPr>
      <w:rFonts w:ascii="NimbusSanNov" w:hAnsi="NimbusSanNov"/>
    </w:rPr>
  </w:style>
  <w:style w:type="paragraph" w:styleId="Textkrper">
    <w:name w:val="Body Text"/>
    <w:basedOn w:val="Standard"/>
    <w:semiHidden/>
    <w:rsid w:val="00054E5E"/>
    <w:pPr>
      <w:jc w:val="both"/>
    </w:pPr>
    <w:rPr>
      <w:rFonts w:ascii="Arial" w:hAnsi="Arial" w:cs="Arial"/>
    </w:rPr>
  </w:style>
  <w:style w:type="character" w:styleId="Hervorhebung">
    <w:name w:val="Emphasis"/>
    <w:uiPriority w:val="20"/>
    <w:qFormat/>
    <w:rsid w:val="00054E5E"/>
    <w:rPr>
      <w:i/>
      <w:iCs/>
    </w:rPr>
  </w:style>
  <w:style w:type="paragraph" w:customStyle="1" w:styleId="Adresse">
    <w:name w:val="Adresse"/>
    <w:basedOn w:val="Standard"/>
    <w:rsid w:val="00054E5E"/>
    <w:pPr>
      <w:jc w:val="both"/>
    </w:pPr>
    <w:rPr>
      <w:rFonts w:ascii="Arial" w:hAnsi="Arial"/>
      <w:szCs w:val="20"/>
    </w:rPr>
  </w:style>
  <w:style w:type="paragraph" w:customStyle="1" w:styleId="Vorgabetext">
    <w:name w:val="Vorgabetext"/>
    <w:basedOn w:val="Standard"/>
    <w:rsid w:val="00054E5E"/>
    <w:pPr>
      <w:widowControl w:val="0"/>
      <w:autoSpaceDE w:val="0"/>
      <w:autoSpaceDN w:val="0"/>
      <w:adjustRightInd w:val="0"/>
    </w:pPr>
    <w:rPr>
      <w:rFonts w:ascii="Times New Roman" w:hAnsi="Times New Roman"/>
    </w:rPr>
  </w:style>
  <w:style w:type="paragraph" w:customStyle="1" w:styleId="ListParagraph1">
    <w:name w:val="List Paragraph1"/>
    <w:basedOn w:val="Standard"/>
    <w:qFormat/>
    <w:rsid w:val="00054E5E"/>
    <w:pPr>
      <w:spacing w:after="80"/>
      <w:ind w:left="720"/>
      <w:jc w:val="both"/>
    </w:pPr>
    <w:rPr>
      <w:rFonts w:ascii="Trebuchet MS" w:hAnsi="Trebuchet MS"/>
      <w:sz w:val="22"/>
      <w:szCs w:val="22"/>
      <w:lang w:val="en-US" w:eastAsia="en-US"/>
    </w:rPr>
  </w:style>
  <w:style w:type="paragraph" w:customStyle="1" w:styleId="CommentSubject1">
    <w:name w:val="Comment Subject1"/>
    <w:basedOn w:val="Kommentartext"/>
    <w:next w:val="Kommentartext"/>
    <w:semiHidden/>
    <w:unhideWhenUsed/>
    <w:rsid w:val="00054E5E"/>
    <w:rPr>
      <w:rFonts w:ascii="Cambria" w:eastAsia="MS Mincho" w:hAnsi="Cambria"/>
      <w:b/>
      <w:bCs/>
      <w:lang w:eastAsia="en-US"/>
    </w:rPr>
  </w:style>
  <w:style w:type="paragraph" w:styleId="Kommentartext">
    <w:name w:val="annotation text"/>
    <w:basedOn w:val="Standard"/>
    <w:link w:val="KommentartextZchn1"/>
    <w:uiPriority w:val="99"/>
    <w:unhideWhenUsed/>
    <w:rsid w:val="00054E5E"/>
    <w:rPr>
      <w:sz w:val="20"/>
      <w:szCs w:val="20"/>
    </w:rPr>
  </w:style>
  <w:style w:type="character" w:customStyle="1" w:styleId="KommentartextZchn">
    <w:name w:val="Kommentartext Zchn"/>
    <w:uiPriority w:val="99"/>
    <w:rsid w:val="00054E5E"/>
    <w:rPr>
      <w:rFonts w:ascii="NimbusSanNovReg" w:hAnsi="NimbusSanNovReg"/>
      <w:noProof/>
    </w:rPr>
  </w:style>
  <w:style w:type="paragraph" w:styleId="Textkrper2">
    <w:name w:val="Body Text 2"/>
    <w:basedOn w:val="Standard"/>
    <w:semiHidden/>
    <w:rsid w:val="00054E5E"/>
    <w:pPr>
      <w:suppressLineNumbers/>
      <w:tabs>
        <w:tab w:val="left" w:pos="1102"/>
      </w:tabs>
      <w:spacing w:line="320" w:lineRule="exact"/>
      <w:jc w:val="both"/>
    </w:pPr>
    <w:rPr>
      <w:rFonts w:ascii="Arial" w:hAnsi="Arial" w:cs="Arial"/>
      <w:sz w:val="22"/>
    </w:rPr>
  </w:style>
  <w:style w:type="character" w:styleId="Hyperlink">
    <w:name w:val="Hyperlink"/>
    <w:semiHidden/>
    <w:rsid w:val="00054E5E"/>
    <w:rPr>
      <w:color w:val="0000FF"/>
      <w:u w:val="single"/>
    </w:rPr>
  </w:style>
  <w:style w:type="paragraph" w:styleId="StandardWeb">
    <w:name w:val="Normal (Web)"/>
    <w:basedOn w:val="Standard"/>
    <w:uiPriority w:val="99"/>
    <w:semiHidden/>
    <w:rsid w:val="00054E5E"/>
    <w:pPr>
      <w:spacing w:before="100" w:beforeAutospacing="1" w:after="100" w:afterAutospacing="1"/>
    </w:pPr>
    <w:rPr>
      <w:rFonts w:ascii="Times New Roman" w:hAnsi="Times New Roman"/>
      <w:noProof w:val="0"/>
    </w:rPr>
  </w:style>
  <w:style w:type="paragraph" w:customStyle="1" w:styleId="NoSpacing1">
    <w:name w:val="No Spacing1"/>
    <w:rsid w:val="00054E5E"/>
    <w:rPr>
      <w:rFonts w:ascii="Calibri" w:hAnsi="Calibri"/>
      <w:noProof/>
      <w:sz w:val="22"/>
      <w:szCs w:val="22"/>
      <w:lang w:val="de-DE" w:eastAsia="de-DE"/>
    </w:rPr>
  </w:style>
  <w:style w:type="paragraph" w:customStyle="1" w:styleId="msonospacing0">
    <w:name w:val="msonospacing"/>
    <w:basedOn w:val="Standard"/>
    <w:rsid w:val="00054E5E"/>
    <w:rPr>
      <w:rFonts w:ascii="Calibri" w:hAnsi="Calibri"/>
      <w:sz w:val="22"/>
      <w:szCs w:val="22"/>
      <w:lang w:eastAsia="en-US"/>
    </w:rPr>
  </w:style>
  <w:style w:type="character" w:styleId="Kommentarzeichen">
    <w:name w:val="annotation reference"/>
    <w:uiPriority w:val="99"/>
    <w:semiHidden/>
    <w:unhideWhenUsed/>
    <w:rsid w:val="00BA0F92"/>
    <w:rPr>
      <w:sz w:val="18"/>
      <w:szCs w:val="18"/>
    </w:rPr>
  </w:style>
  <w:style w:type="paragraph" w:styleId="Kommentarthema">
    <w:name w:val="annotation subject"/>
    <w:basedOn w:val="Kommentartext"/>
    <w:next w:val="Kommentartext"/>
    <w:link w:val="KommentarthemaZchn"/>
    <w:uiPriority w:val="99"/>
    <w:semiHidden/>
    <w:unhideWhenUsed/>
    <w:rsid w:val="00BA0F92"/>
    <w:rPr>
      <w:b/>
      <w:bCs/>
    </w:rPr>
  </w:style>
  <w:style w:type="character" w:customStyle="1" w:styleId="KommentartextZchn1">
    <w:name w:val="Kommentartext Zchn1"/>
    <w:link w:val="Kommentartext"/>
    <w:semiHidden/>
    <w:rsid w:val="00BA0F92"/>
    <w:rPr>
      <w:rFonts w:ascii="NimbusSanNovReg" w:hAnsi="NimbusSanNovReg"/>
      <w:noProof/>
      <w:lang w:val="de-DE" w:eastAsia="de-DE"/>
    </w:rPr>
  </w:style>
  <w:style w:type="character" w:customStyle="1" w:styleId="KommentarthemaZchn">
    <w:name w:val="Kommentarthema Zchn"/>
    <w:link w:val="Kommentarthema"/>
    <w:uiPriority w:val="99"/>
    <w:semiHidden/>
    <w:rsid w:val="00BA0F92"/>
    <w:rPr>
      <w:rFonts w:ascii="NimbusSanNovReg" w:hAnsi="NimbusSanNovReg"/>
      <w:b/>
      <w:bCs/>
      <w:noProof/>
      <w:lang w:val="de-DE" w:eastAsia="de-DE"/>
    </w:rPr>
  </w:style>
  <w:style w:type="paragraph" w:customStyle="1" w:styleId="Default">
    <w:name w:val="Default"/>
    <w:rsid w:val="006B3775"/>
    <w:pPr>
      <w:autoSpaceDE w:val="0"/>
      <w:autoSpaceDN w:val="0"/>
      <w:adjustRightInd w:val="0"/>
    </w:pPr>
    <w:rPr>
      <w:rFonts w:ascii="TradeGothic" w:hAnsi="TradeGothic" w:cs="TradeGothic"/>
      <w:color w:val="000000"/>
      <w:sz w:val="24"/>
      <w:szCs w:val="24"/>
    </w:rPr>
  </w:style>
  <w:style w:type="table" w:styleId="Tabellenraster">
    <w:name w:val="Table Grid"/>
    <w:basedOn w:val="NormaleTabelle"/>
    <w:uiPriority w:val="59"/>
    <w:rsid w:val="00834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0E51"/>
    <w:pPr>
      <w:ind w:left="720"/>
      <w:contextualSpacing/>
    </w:pPr>
  </w:style>
  <w:style w:type="character" w:customStyle="1" w:styleId="NichtaufgelsteErwhnung1">
    <w:name w:val="Nicht aufgelöste Erwähnung1"/>
    <w:basedOn w:val="Absatz-Standardschriftart"/>
    <w:uiPriority w:val="99"/>
    <w:semiHidden/>
    <w:unhideWhenUsed/>
    <w:rsid w:val="00A5795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21431"/>
    <w:rPr>
      <w:color w:val="605E5C"/>
      <w:shd w:val="clear" w:color="auto" w:fill="E1DFDD"/>
    </w:rPr>
  </w:style>
  <w:style w:type="character" w:styleId="NichtaufgelsteErwhnung">
    <w:name w:val="Unresolved Mention"/>
    <w:basedOn w:val="Absatz-Standardschriftart"/>
    <w:uiPriority w:val="99"/>
    <w:semiHidden/>
    <w:unhideWhenUsed/>
    <w:rsid w:val="008D7544"/>
    <w:rPr>
      <w:color w:val="605E5C"/>
      <w:shd w:val="clear" w:color="auto" w:fill="E1DFDD"/>
    </w:rPr>
  </w:style>
  <w:style w:type="character" w:customStyle="1" w:styleId="KopfzeileZchn">
    <w:name w:val="Kopfzeile Zchn"/>
    <w:basedOn w:val="Absatz-Standardschriftart"/>
    <w:link w:val="Kopfzeile"/>
    <w:uiPriority w:val="99"/>
    <w:rsid w:val="0050153B"/>
    <w:rPr>
      <w:rFonts w:ascii="NimbusSanNovReg" w:hAnsi="NimbusSanNovReg"/>
      <w:noProof/>
      <w:sz w:val="24"/>
      <w:szCs w:val="24"/>
      <w:lang w:eastAsia="de-DE"/>
    </w:rPr>
  </w:style>
  <w:style w:type="character" w:customStyle="1" w:styleId="markedcontent">
    <w:name w:val="markedcontent"/>
    <w:basedOn w:val="Absatz-Standardschriftart"/>
    <w:rsid w:val="0004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2972">
      <w:bodyDiv w:val="1"/>
      <w:marLeft w:val="0"/>
      <w:marRight w:val="0"/>
      <w:marTop w:val="0"/>
      <w:marBottom w:val="0"/>
      <w:divBdr>
        <w:top w:val="none" w:sz="0" w:space="0" w:color="auto"/>
        <w:left w:val="none" w:sz="0" w:space="0" w:color="auto"/>
        <w:bottom w:val="none" w:sz="0" w:space="0" w:color="auto"/>
        <w:right w:val="none" w:sz="0" w:space="0" w:color="auto"/>
      </w:divBdr>
    </w:div>
    <w:div w:id="228150555">
      <w:bodyDiv w:val="1"/>
      <w:marLeft w:val="0"/>
      <w:marRight w:val="0"/>
      <w:marTop w:val="0"/>
      <w:marBottom w:val="0"/>
      <w:divBdr>
        <w:top w:val="none" w:sz="0" w:space="0" w:color="auto"/>
        <w:left w:val="none" w:sz="0" w:space="0" w:color="auto"/>
        <w:bottom w:val="none" w:sz="0" w:space="0" w:color="auto"/>
        <w:right w:val="none" w:sz="0" w:space="0" w:color="auto"/>
      </w:divBdr>
    </w:div>
    <w:div w:id="306667306">
      <w:bodyDiv w:val="1"/>
      <w:marLeft w:val="0"/>
      <w:marRight w:val="0"/>
      <w:marTop w:val="0"/>
      <w:marBottom w:val="0"/>
      <w:divBdr>
        <w:top w:val="none" w:sz="0" w:space="0" w:color="auto"/>
        <w:left w:val="none" w:sz="0" w:space="0" w:color="auto"/>
        <w:bottom w:val="none" w:sz="0" w:space="0" w:color="auto"/>
        <w:right w:val="none" w:sz="0" w:space="0" w:color="auto"/>
      </w:divBdr>
    </w:div>
    <w:div w:id="362637833">
      <w:bodyDiv w:val="1"/>
      <w:marLeft w:val="0"/>
      <w:marRight w:val="0"/>
      <w:marTop w:val="0"/>
      <w:marBottom w:val="0"/>
      <w:divBdr>
        <w:top w:val="none" w:sz="0" w:space="0" w:color="auto"/>
        <w:left w:val="none" w:sz="0" w:space="0" w:color="auto"/>
        <w:bottom w:val="none" w:sz="0" w:space="0" w:color="auto"/>
        <w:right w:val="none" w:sz="0" w:space="0" w:color="auto"/>
      </w:divBdr>
    </w:div>
    <w:div w:id="392386108">
      <w:bodyDiv w:val="1"/>
      <w:marLeft w:val="0"/>
      <w:marRight w:val="0"/>
      <w:marTop w:val="0"/>
      <w:marBottom w:val="0"/>
      <w:divBdr>
        <w:top w:val="none" w:sz="0" w:space="0" w:color="auto"/>
        <w:left w:val="none" w:sz="0" w:space="0" w:color="auto"/>
        <w:bottom w:val="none" w:sz="0" w:space="0" w:color="auto"/>
        <w:right w:val="none" w:sz="0" w:space="0" w:color="auto"/>
      </w:divBdr>
    </w:div>
    <w:div w:id="734546909">
      <w:bodyDiv w:val="1"/>
      <w:marLeft w:val="0"/>
      <w:marRight w:val="0"/>
      <w:marTop w:val="0"/>
      <w:marBottom w:val="0"/>
      <w:divBdr>
        <w:top w:val="none" w:sz="0" w:space="0" w:color="auto"/>
        <w:left w:val="none" w:sz="0" w:space="0" w:color="auto"/>
        <w:bottom w:val="none" w:sz="0" w:space="0" w:color="auto"/>
        <w:right w:val="none" w:sz="0" w:space="0" w:color="auto"/>
      </w:divBdr>
    </w:div>
    <w:div w:id="736511883">
      <w:bodyDiv w:val="1"/>
      <w:marLeft w:val="0"/>
      <w:marRight w:val="0"/>
      <w:marTop w:val="0"/>
      <w:marBottom w:val="0"/>
      <w:divBdr>
        <w:top w:val="none" w:sz="0" w:space="0" w:color="auto"/>
        <w:left w:val="none" w:sz="0" w:space="0" w:color="auto"/>
        <w:bottom w:val="none" w:sz="0" w:space="0" w:color="auto"/>
        <w:right w:val="none" w:sz="0" w:space="0" w:color="auto"/>
      </w:divBdr>
    </w:div>
    <w:div w:id="984357848">
      <w:bodyDiv w:val="1"/>
      <w:marLeft w:val="0"/>
      <w:marRight w:val="0"/>
      <w:marTop w:val="0"/>
      <w:marBottom w:val="0"/>
      <w:divBdr>
        <w:top w:val="none" w:sz="0" w:space="0" w:color="auto"/>
        <w:left w:val="none" w:sz="0" w:space="0" w:color="auto"/>
        <w:bottom w:val="none" w:sz="0" w:space="0" w:color="auto"/>
        <w:right w:val="none" w:sz="0" w:space="0" w:color="auto"/>
      </w:divBdr>
    </w:div>
    <w:div w:id="1173910589">
      <w:bodyDiv w:val="1"/>
      <w:marLeft w:val="0"/>
      <w:marRight w:val="0"/>
      <w:marTop w:val="0"/>
      <w:marBottom w:val="0"/>
      <w:divBdr>
        <w:top w:val="none" w:sz="0" w:space="0" w:color="auto"/>
        <w:left w:val="none" w:sz="0" w:space="0" w:color="auto"/>
        <w:bottom w:val="none" w:sz="0" w:space="0" w:color="auto"/>
        <w:right w:val="none" w:sz="0" w:space="0" w:color="auto"/>
      </w:divBdr>
      <w:divsChild>
        <w:div w:id="482701875">
          <w:marLeft w:val="547"/>
          <w:marRight w:val="0"/>
          <w:marTop w:val="240"/>
          <w:marBottom w:val="0"/>
          <w:divBdr>
            <w:top w:val="none" w:sz="0" w:space="0" w:color="auto"/>
            <w:left w:val="none" w:sz="0" w:space="0" w:color="auto"/>
            <w:bottom w:val="none" w:sz="0" w:space="0" w:color="auto"/>
            <w:right w:val="none" w:sz="0" w:space="0" w:color="auto"/>
          </w:divBdr>
        </w:div>
      </w:divsChild>
    </w:div>
    <w:div w:id="1205019341">
      <w:bodyDiv w:val="1"/>
      <w:marLeft w:val="0"/>
      <w:marRight w:val="0"/>
      <w:marTop w:val="0"/>
      <w:marBottom w:val="0"/>
      <w:divBdr>
        <w:top w:val="none" w:sz="0" w:space="0" w:color="auto"/>
        <w:left w:val="none" w:sz="0" w:space="0" w:color="auto"/>
        <w:bottom w:val="none" w:sz="0" w:space="0" w:color="auto"/>
        <w:right w:val="none" w:sz="0" w:space="0" w:color="auto"/>
      </w:divBdr>
    </w:div>
    <w:div w:id="1209993524">
      <w:bodyDiv w:val="1"/>
      <w:marLeft w:val="0"/>
      <w:marRight w:val="0"/>
      <w:marTop w:val="0"/>
      <w:marBottom w:val="0"/>
      <w:divBdr>
        <w:top w:val="none" w:sz="0" w:space="0" w:color="auto"/>
        <w:left w:val="none" w:sz="0" w:space="0" w:color="auto"/>
        <w:bottom w:val="none" w:sz="0" w:space="0" w:color="auto"/>
        <w:right w:val="none" w:sz="0" w:space="0" w:color="auto"/>
      </w:divBdr>
    </w:div>
    <w:div w:id="1530534465">
      <w:bodyDiv w:val="1"/>
      <w:marLeft w:val="0"/>
      <w:marRight w:val="0"/>
      <w:marTop w:val="0"/>
      <w:marBottom w:val="0"/>
      <w:divBdr>
        <w:top w:val="none" w:sz="0" w:space="0" w:color="auto"/>
        <w:left w:val="none" w:sz="0" w:space="0" w:color="auto"/>
        <w:bottom w:val="none" w:sz="0" w:space="0" w:color="auto"/>
        <w:right w:val="none" w:sz="0" w:space="0" w:color="auto"/>
      </w:divBdr>
    </w:div>
    <w:div w:id="1574126525">
      <w:bodyDiv w:val="1"/>
      <w:marLeft w:val="0"/>
      <w:marRight w:val="0"/>
      <w:marTop w:val="0"/>
      <w:marBottom w:val="0"/>
      <w:divBdr>
        <w:top w:val="none" w:sz="0" w:space="0" w:color="auto"/>
        <w:left w:val="none" w:sz="0" w:space="0" w:color="auto"/>
        <w:bottom w:val="none" w:sz="0" w:space="0" w:color="auto"/>
        <w:right w:val="none" w:sz="0" w:space="0" w:color="auto"/>
      </w:divBdr>
    </w:div>
    <w:div w:id="1645813594">
      <w:bodyDiv w:val="1"/>
      <w:marLeft w:val="0"/>
      <w:marRight w:val="0"/>
      <w:marTop w:val="0"/>
      <w:marBottom w:val="0"/>
      <w:divBdr>
        <w:top w:val="none" w:sz="0" w:space="0" w:color="auto"/>
        <w:left w:val="none" w:sz="0" w:space="0" w:color="auto"/>
        <w:bottom w:val="none" w:sz="0" w:space="0" w:color="auto"/>
        <w:right w:val="none" w:sz="0" w:space="0" w:color="auto"/>
      </w:divBdr>
      <w:divsChild>
        <w:div w:id="289866585">
          <w:marLeft w:val="360"/>
          <w:marRight w:val="0"/>
          <w:marTop w:val="200"/>
          <w:marBottom w:val="0"/>
          <w:divBdr>
            <w:top w:val="none" w:sz="0" w:space="0" w:color="auto"/>
            <w:left w:val="none" w:sz="0" w:space="0" w:color="auto"/>
            <w:bottom w:val="none" w:sz="0" w:space="0" w:color="auto"/>
            <w:right w:val="none" w:sz="0" w:space="0" w:color="auto"/>
          </w:divBdr>
        </w:div>
        <w:div w:id="69889646">
          <w:marLeft w:val="360"/>
          <w:marRight w:val="0"/>
          <w:marTop w:val="200"/>
          <w:marBottom w:val="0"/>
          <w:divBdr>
            <w:top w:val="none" w:sz="0" w:space="0" w:color="auto"/>
            <w:left w:val="none" w:sz="0" w:space="0" w:color="auto"/>
            <w:bottom w:val="none" w:sz="0" w:space="0" w:color="auto"/>
            <w:right w:val="none" w:sz="0" w:space="0" w:color="auto"/>
          </w:divBdr>
        </w:div>
        <w:div w:id="1276132814">
          <w:marLeft w:val="360"/>
          <w:marRight w:val="0"/>
          <w:marTop w:val="200"/>
          <w:marBottom w:val="0"/>
          <w:divBdr>
            <w:top w:val="none" w:sz="0" w:space="0" w:color="auto"/>
            <w:left w:val="none" w:sz="0" w:space="0" w:color="auto"/>
            <w:bottom w:val="none" w:sz="0" w:space="0" w:color="auto"/>
            <w:right w:val="none" w:sz="0" w:space="0" w:color="auto"/>
          </w:divBdr>
        </w:div>
        <w:div w:id="959605562">
          <w:marLeft w:val="360"/>
          <w:marRight w:val="0"/>
          <w:marTop w:val="200"/>
          <w:marBottom w:val="0"/>
          <w:divBdr>
            <w:top w:val="none" w:sz="0" w:space="0" w:color="auto"/>
            <w:left w:val="none" w:sz="0" w:space="0" w:color="auto"/>
            <w:bottom w:val="none" w:sz="0" w:space="0" w:color="auto"/>
            <w:right w:val="none" w:sz="0" w:space="0" w:color="auto"/>
          </w:divBdr>
        </w:div>
        <w:div w:id="1464155113">
          <w:marLeft w:val="360"/>
          <w:marRight w:val="0"/>
          <w:marTop w:val="200"/>
          <w:marBottom w:val="0"/>
          <w:divBdr>
            <w:top w:val="none" w:sz="0" w:space="0" w:color="auto"/>
            <w:left w:val="none" w:sz="0" w:space="0" w:color="auto"/>
            <w:bottom w:val="none" w:sz="0" w:space="0" w:color="auto"/>
            <w:right w:val="none" w:sz="0" w:space="0" w:color="auto"/>
          </w:divBdr>
        </w:div>
      </w:divsChild>
    </w:div>
    <w:div w:id="1801529609">
      <w:bodyDiv w:val="1"/>
      <w:marLeft w:val="0"/>
      <w:marRight w:val="0"/>
      <w:marTop w:val="0"/>
      <w:marBottom w:val="0"/>
      <w:divBdr>
        <w:top w:val="none" w:sz="0" w:space="0" w:color="auto"/>
        <w:left w:val="none" w:sz="0" w:space="0" w:color="auto"/>
        <w:bottom w:val="none" w:sz="0" w:space="0" w:color="auto"/>
        <w:right w:val="none" w:sz="0" w:space="0" w:color="auto"/>
      </w:divBdr>
      <w:divsChild>
        <w:div w:id="1557551162">
          <w:marLeft w:val="547"/>
          <w:marRight w:val="0"/>
          <w:marTop w:val="240"/>
          <w:marBottom w:val="0"/>
          <w:divBdr>
            <w:top w:val="none" w:sz="0" w:space="0" w:color="auto"/>
            <w:left w:val="none" w:sz="0" w:space="0" w:color="auto"/>
            <w:bottom w:val="none" w:sz="0" w:space="0" w:color="auto"/>
            <w:right w:val="none" w:sz="0" w:space="0" w:color="auto"/>
          </w:divBdr>
        </w:div>
        <w:div w:id="236866264">
          <w:marLeft w:val="547"/>
          <w:marRight w:val="0"/>
          <w:marTop w:val="240"/>
          <w:marBottom w:val="90"/>
          <w:divBdr>
            <w:top w:val="none" w:sz="0" w:space="0" w:color="auto"/>
            <w:left w:val="none" w:sz="0" w:space="0" w:color="auto"/>
            <w:bottom w:val="none" w:sz="0" w:space="0" w:color="auto"/>
            <w:right w:val="none" w:sz="0" w:space="0" w:color="auto"/>
          </w:divBdr>
        </w:div>
      </w:divsChild>
    </w:div>
    <w:div w:id="1804424371">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2007702181">
      <w:bodyDiv w:val="1"/>
      <w:marLeft w:val="0"/>
      <w:marRight w:val="0"/>
      <w:marTop w:val="0"/>
      <w:marBottom w:val="0"/>
      <w:divBdr>
        <w:top w:val="none" w:sz="0" w:space="0" w:color="auto"/>
        <w:left w:val="none" w:sz="0" w:space="0" w:color="auto"/>
        <w:bottom w:val="none" w:sz="0" w:space="0" w:color="auto"/>
        <w:right w:val="none" w:sz="0" w:space="0" w:color="auto"/>
      </w:divBdr>
    </w:div>
    <w:div w:id="2046446947">
      <w:bodyDiv w:val="1"/>
      <w:marLeft w:val="0"/>
      <w:marRight w:val="0"/>
      <w:marTop w:val="0"/>
      <w:marBottom w:val="0"/>
      <w:divBdr>
        <w:top w:val="none" w:sz="0" w:space="0" w:color="auto"/>
        <w:left w:val="none" w:sz="0" w:space="0" w:color="auto"/>
        <w:bottom w:val="none" w:sz="0" w:space="0" w:color="auto"/>
        <w:right w:val="none" w:sz="0" w:space="0" w:color="auto"/>
      </w:divBdr>
    </w:div>
    <w:div w:id="214611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EBB-645D-EA49-AF23-432DCF12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Anrede</vt:lpstr>
    </vt:vector>
  </TitlesOfParts>
  <Company>Dorten GmbH</Company>
  <LinksUpToDate>false</LinksUpToDate>
  <CharactersWithSpaces>5687</CharactersWithSpaces>
  <SharedDoc>false</SharedDoc>
  <HLinks>
    <vt:vector size="6" baseType="variant">
      <vt:variant>
        <vt:i4>5767194</vt:i4>
      </vt:variant>
      <vt:variant>
        <vt:i4>-1</vt:i4>
      </vt:variant>
      <vt:variant>
        <vt:i4>1026</vt:i4>
      </vt:variant>
      <vt:variant>
        <vt:i4>1</vt:i4>
      </vt:variant>
      <vt:variant>
        <vt:lpwstr>Vorlage_SP_Bildmarke_Wortmarke_positiv_1c_sw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sabrinam</dc:creator>
  <cp:lastModifiedBy>Carmen Muffler</cp:lastModifiedBy>
  <cp:revision>209</cp:revision>
  <cp:lastPrinted>2018-07-21T14:34:00Z</cp:lastPrinted>
  <dcterms:created xsi:type="dcterms:W3CDTF">2021-10-18T20:41:00Z</dcterms:created>
  <dcterms:modified xsi:type="dcterms:W3CDTF">2022-04-25T06:39:00Z</dcterms:modified>
</cp:coreProperties>
</file>